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5F1" w:rsidRDefault="009A65F1" w:rsidP="00BC1FF2">
      <w:pPr>
        <w:ind w:firstLine="709"/>
        <w:jc w:val="right"/>
        <w:rPr>
          <w:b/>
          <w:bCs/>
          <w:sz w:val="28"/>
          <w:szCs w:val="28"/>
          <w:lang w:val="en-US"/>
        </w:rPr>
      </w:pPr>
    </w:p>
    <w:p w:rsidR="009A65F1" w:rsidRDefault="009A65F1" w:rsidP="00BC1FF2">
      <w:pPr>
        <w:ind w:firstLine="709"/>
        <w:jc w:val="right"/>
        <w:rPr>
          <w:b/>
          <w:bCs/>
          <w:sz w:val="28"/>
          <w:szCs w:val="28"/>
          <w:lang w:val="en-US"/>
        </w:rPr>
      </w:pPr>
    </w:p>
    <w:p w:rsidR="009A65F1" w:rsidRDefault="009A65F1" w:rsidP="00BC1FF2">
      <w:pPr>
        <w:ind w:firstLine="709"/>
        <w:jc w:val="right"/>
        <w:rPr>
          <w:b/>
          <w:bCs/>
          <w:sz w:val="28"/>
          <w:szCs w:val="28"/>
          <w:lang w:val="en-US"/>
        </w:rPr>
      </w:pPr>
    </w:p>
    <w:p w:rsidR="009A65F1" w:rsidRPr="0001145B" w:rsidRDefault="009A65F1" w:rsidP="00BC1FF2">
      <w:pPr>
        <w:ind w:firstLine="709"/>
        <w:jc w:val="right"/>
        <w:rPr>
          <w:sz w:val="28"/>
          <w:szCs w:val="28"/>
        </w:rPr>
      </w:pPr>
      <w:r w:rsidRPr="0001145B">
        <w:rPr>
          <w:sz w:val="28"/>
          <w:szCs w:val="28"/>
        </w:rPr>
        <w:t>УТВЕРЖДЕН</w:t>
      </w:r>
    </w:p>
    <w:p w:rsidR="009A65F1" w:rsidRPr="0001145B" w:rsidRDefault="009A65F1" w:rsidP="00BC1FF2">
      <w:pPr>
        <w:ind w:firstLine="709"/>
        <w:jc w:val="right"/>
        <w:rPr>
          <w:sz w:val="28"/>
          <w:szCs w:val="28"/>
        </w:rPr>
      </w:pPr>
      <w:r w:rsidRPr="0001145B">
        <w:rPr>
          <w:sz w:val="28"/>
          <w:szCs w:val="28"/>
        </w:rPr>
        <w:t>Постановлением Коллегии</w:t>
      </w:r>
    </w:p>
    <w:p w:rsidR="009A65F1" w:rsidRPr="0001145B" w:rsidRDefault="009A65F1" w:rsidP="00BC1FF2">
      <w:pPr>
        <w:ind w:firstLine="709"/>
        <w:jc w:val="right"/>
        <w:rPr>
          <w:sz w:val="28"/>
          <w:szCs w:val="28"/>
        </w:rPr>
      </w:pPr>
      <w:r w:rsidRPr="0001145B">
        <w:rPr>
          <w:sz w:val="28"/>
          <w:szCs w:val="28"/>
        </w:rPr>
        <w:t>Счетной палаты Республики Бурятии</w:t>
      </w:r>
    </w:p>
    <w:p w:rsidR="009A65F1" w:rsidRPr="0001145B" w:rsidRDefault="009A65F1" w:rsidP="00BC1FF2">
      <w:pPr>
        <w:ind w:firstLine="709"/>
        <w:jc w:val="right"/>
        <w:rPr>
          <w:sz w:val="28"/>
          <w:szCs w:val="28"/>
        </w:rPr>
      </w:pPr>
      <w:r w:rsidRPr="0001145B">
        <w:rPr>
          <w:sz w:val="28"/>
          <w:szCs w:val="28"/>
        </w:rPr>
        <w:t>от 27 марта 2014г. № 12</w:t>
      </w:r>
    </w:p>
    <w:p w:rsidR="009A65F1" w:rsidRPr="0001145B" w:rsidRDefault="009A65F1" w:rsidP="00BC1FF2">
      <w:pPr>
        <w:ind w:firstLine="709"/>
        <w:jc w:val="right"/>
        <w:rPr>
          <w:sz w:val="28"/>
          <w:szCs w:val="28"/>
        </w:rPr>
      </w:pPr>
    </w:p>
    <w:p w:rsidR="009A65F1" w:rsidRPr="0001145B" w:rsidRDefault="009A65F1" w:rsidP="00BC1FF2">
      <w:pPr>
        <w:ind w:firstLine="709"/>
        <w:jc w:val="right"/>
        <w:rPr>
          <w:sz w:val="28"/>
          <w:szCs w:val="28"/>
        </w:rPr>
      </w:pPr>
    </w:p>
    <w:p w:rsidR="009A65F1" w:rsidRPr="0001145B" w:rsidRDefault="009A65F1" w:rsidP="00BC1FF2">
      <w:pPr>
        <w:ind w:firstLine="709"/>
        <w:jc w:val="right"/>
        <w:rPr>
          <w:b/>
          <w:bCs/>
          <w:sz w:val="28"/>
          <w:szCs w:val="28"/>
        </w:rPr>
      </w:pPr>
    </w:p>
    <w:p w:rsidR="009A65F1" w:rsidRPr="0001145B" w:rsidRDefault="009A65F1" w:rsidP="00BC1FF2">
      <w:pPr>
        <w:ind w:firstLine="709"/>
        <w:jc w:val="right"/>
        <w:rPr>
          <w:b/>
          <w:bCs/>
          <w:sz w:val="28"/>
          <w:szCs w:val="28"/>
        </w:rPr>
      </w:pPr>
    </w:p>
    <w:p w:rsidR="009A65F1" w:rsidRPr="0001145B" w:rsidRDefault="009A65F1" w:rsidP="00BC1FF2">
      <w:pPr>
        <w:ind w:firstLine="709"/>
        <w:jc w:val="right"/>
        <w:rPr>
          <w:b/>
          <w:bCs/>
          <w:sz w:val="28"/>
          <w:szCs w:val="28"/>
        </w:rPr>
      </w:pPr>
    </w:p>
    <w:p w:rsidR="009A65F1" w:rsidRPr="0001145B" w:rsidRDefault="009A65F1" w:rsidP="00BC1FF2">
      <w:pPr>
        <w:ind w:firstLine="709"/>
        <w:jc w:val="right"/>
        <w:rPr>
          <w:b/>
          <w:bCs/>
          <w:sz w:val="28"/>
          <w:szCs w:val="28"/>
        </w:rPr>
      </w:pPr>
    </w:p>
    <w:p w:rsidR="009A65F1" w:rsidRPr="0001145B" w:rsidRDefault="009A65F1" w:rsidP="00BC1FF2">
      <w:pPr>
        <w:ind w:firstLine="709"/>
        <w:jc w:val="right"/>
        <w:rPr>
          <w:b/>
          <w:bCs/>
          <w:sz w:val="28"/>
          <w:szCs w:val="28"/>
        </w:rPr>
      </w:pPr>
    </w:p>
    <w:p w:rsidR="009A65F1" w:rsidRPr="0001145B" w:rsidRDefault="009A65F1" w:rsidP="00BC1FF2">
      <w:pPr>
        <w:ind w:firstLine="709"/>
        <w:jc w:val="right"/>
        <w:rPr>
          <w:b/>
          <w:bCs/>
          <w:sz w:val="28"/>
          <w:szCs w:val="28"/>
        </w:rPr>
      </w:pPr>
    </w:p>
    <w:p w:rsidR="009A65F1" w:rsidRPr="0001145B" w:rsidRDefault="009A65F1" w:rsidP="00BC1FF2">
      <w:pPr>
        <w:ind w:firstLine="709"/>
        <w:jc w:val="right"/>
        <w:rPr>
          <w:b/>
          <w:bCs/>
          <w:sz w:val="28"/>
          <w:szCs w:val="28"/>
        </w:rPr>
      </w:pP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  <w:r w:rsidRPr="0001145B">
        <w:rPr>
          <w:b/>
          <w:bCs/>
          <w:sz w:val="28"/>
          <w:szCs w:val="28"/>
        </w:rPr>
        <w:t>СТАНДАРТ 3.2.2.</w:t>
      </w: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  <w:r w:rsidRPr="0001145B">
        <w:rPr>
          <w:b/>
          <w:bCs/>
          <w:sz w:val="28"/>
          <w:szCs w:val="28"/>
        </w:rPr>
        <w:t>внешнего государственного финансового контроля</w:t>
      </w: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  <w:r w:rsidRPr="0001145B">
        <w:rPr>
          <w:b/>
          <w:bCs/>
          <w:sz w:val="28"/>
          <w:szCs w:val="28"/>
        </w:rPr>
        <w:t>«Проведение финансово-экономической экспертизы</w:t>
      </w: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  <w:r w:rsidRPr="0001145B">
        <w:rPr>
          <w:b/>
          <w:bCs/>
          <w:sz w:val="28"/>
          <w:szCs w:val="28"/>
        </w:rPr>
        <w:t>государственных программ Республики Бурятия»</w:t>
      </w: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  <w:r w:rsidRPr="0001145B">
        <w:rPr>
          <w:b/>
          <w:bCs/>
          <w:sz w:val="28"/>
          <w:szCs w:val="28"/>
        </w:rPr>
        <w:t>г</w:t>
      </w:r>
      <w:proofErr w:type="gramStart"/>
      <w:r w:rsidRPr="0001145B">
        <w:rPr>
          <w:b/>
          <w:bCs/>
          <w:sz w:val="28"/>
          <w:szCs w:val="28"/>
        </w:rPr>
        <w:t>.У</w:t>
      </w:r>
      <w:proofErr w:type="gramEnd"/>
      <w:r w:rsidRPr="0001145B">
        <w:rPr>
          <w:b/>
          <w:bCs/>
          <w:sz w:val="28"/>
          <w:szCs w:val="28"/>
        </w:rPr>
        <w:t>лан-Удэ</w:t>
      </w: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</w:p>
    <w:p w:rsidR="009A65F1" w:rsidRPr="0001145B" w:rsidRDefault="009A65F1" w:rsidP="009666AF">
      <w:pPr>
        <w:ind w:firstLine="709"/>
        <w:jc w:val="center"/>
        <w:rPr>
          <w:b/>
          <w:bCs/>
          <w:sz w:val="28"/>
          <w:szCs w:val="28"/>
        </w:rPr>
      </w:pPr>
    </w:p>
    <w:p w:rsidR="009A65F1" w:rsidRPr="0001145B" w:rsidRDefault="009A65F1" w:rsidP="008A4BD9">
      <w:pPr>
        <w:ind w:firstLine="709"/>
        <w:rPr>
          <w:b/>
          <w:bCs/>
          <w:sz w:val="28"/>
          <w:szCs w:val="28"/>
        </w:rPr>
      </w:pPr>
      <w:r w:rsidRPr="0001145B">
        <w:rPr>
          <w:b/>
          <w:bCs/>
          <w:sz w:val="28"/>
          <w:szCs w:val="28"/>
        </w:rPr>
        <w:lastRenderedPageBreak/>
        <w:t>Оглавление:</w:t>
      </w:r>
    </w:p>
    <w:p w:rsidR="009A65F1" w:rsidRPr="0001145B" w:rsidRDefault="009A65F1" w:rsidP="0017795A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1.Общие положения ……………………………………………………… 3</w:t>
      </w:r>
    </w:p>
    <w:p w:rsidR="009A65F1" w:rsidRPr="0001145B" w:rsidRDefault="009A65F1" w:rsidP="0017795A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2.Цели и задачи экспертизы государственной программы ……………. 3</w:t>
      </w:r>
    </w:p>
    <w:p w:rsidR="009A65F1" w:rsidRPr="0001145B" w:rsidRDefault="009A65F1" w:rsidP="0017795A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 xml:space="preserve">3.Порядок проведения экспертизы государственной программы: </w:t>
      </w:r>
    </w:p>
    <w:p w:rsidR="009A65F1" w:rsidRPr="0001145B" w:rsidRDefault="009A65F1" w:rsidP="0017795A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3.1.Организация проведения экспертизы ……………………………….. 4</w:t>
      </w:r>
    </w:p>
    <w:p w:rsidR="009A65F1" w:rsidRPr="0001145B" w:rsidRDefault="009A65F1" w:rsidP="0065316F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3.2.Проведение экспертизы государственной программы …………….. 5</w:t>
      </w:r>
    </w:p>
    <w:p w:rsidR="009A65F1" w:rsidRPr="0001145B" w:rsidRDefault="009A65F1" w:rsidP="0065316F">
      <w:pPr>
        <w:ind w:left="737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3.3.Требования к оформлению результатов экспертизы государстве</w:t>
      </w:r>
      <w:r w:rsidRPr="0001145B">
        <w:rPr>
          <w:sz w:val="28"/>
          <w:szCs w:val="28"/>
        </w:rPr>
        <w:t>н</w:t>
      </w:r>
      <w:r w:rsidRPr="0001145B">
        <w:rPr>
          <w:sz w:val="28"/>
          <w:szCs w:val="28"/>
        </w:rPr>
        <w:t>ной программы ………………………..………………………………….. 8</w:t>
      </w:r>
    </w:p>
    <w:p w:rsidR="009A65F1" w:rsidRPr="0001145B" w:rsidRDefault="009A65F1" w:rsidP="0017795A">
      <w:pPr>
        <w:ind w:firstLine="709"/>
        <w:jc w:val="both"/>
        <w:rPr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sz w:val="28"/>
          <w:szCs w:val="28"/>
        </w:rPr>
      </w:pPr>
      <w:r w:rsidRPr="0001145B">
        <w:rPr>
          <w:b/>
          <w:bCs/>
          <w:sz w:val="28"/>
          <w:szCs w:val="28"/>
        </w:rPr>
        <w:lastRenderedPageBreak/>
        <w:t>1.Общие положения</w:t>
      </w:r>
    </w:p>
    <w:p w:rsidR="009A65F1" w:rsidRPr="0001145B" w:rsidRDefault="009A65F1" w:rsidP="00786324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1.1.Стандарт 3.2.2. «Проведение финансово-экономической экспертизы государственных программ Республики Бурятия» (далее – Стандарт 3.2.1.) разработан в соответствии с Федеральным законом от 07.02.2011 №6-ФЗ «Об общих принципах организации и деятельности контрольно-счетных органов субъектов  Российской Федерации и муниципальных образований», Законом РБ  от 05.05.2011 №2087-</w:t>
      </w:r>
      <w:r w:rsidRPr="0001145B">
        <w:rPr>
          <w:sz w:val="28"/>
          <w:szCs w:val="28"/>
          <w:lang w:val="en-US"/>
        </w:rPr>
        <w:t>IV</w:t>
      </w:r>
      <w:r w:rsidRPr="0001145B">
        <w:rPr>
          <w:sz w:val="28"/>
          <w:szCs w:val="28"/>
        </w:rPr>
        <w:t xml:space="preserve"> «О Счетной палате Республики Бурятия», Регл</w:t>
      </w:r>
      <w:r w:rsidRPr="0001145B">
        <w:rPr>
          <w:sz w:val="28"/>
          <w:szCs w:val="28"/>
        </w:rPr>
        <w:t>а</w:t>
      </w:r>
      <w:r w:rsidRPr="0001145B">
        <w:rPr>
          <w:sz w:val="28"/>
          <w:szCs w:val="28"/>
        </w:rPr>
        <w:t>ментом Счетной палаты Республики Бурятия.</w:t>
      </w:r>
    </w:p>
    <w:p w:rsidR="009A65F1" w:rsidRPr="0001145B" w:rsidRDefault="009A65F1" w:rsidP="00786324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1.2.Стандарт 3.2.2. определяет общие требования и принципы провед</w:t>
      </w:r>
      <w:r w:rsidRPr="0001145B">
        <w:rPr>
          <w:sz w:val="28"/>
          <w:szCs w:val="28"/>
        </w:rPr>
        <w:t>е</w:t>
      </w:r>
      <w:r w:rsidRPr="0001145B">
        <w:rPr>
          <w:sz w:val="28"/>
          <w:szCs w:val="28"/>
        </w:rPr>
        <w:t>ния Счетной палатой Республики Бурятия (далее – Счетная палата) эксперт</w:t>
      </w:r>
      <w:r w:rsidRPr="0001145B">
        <w:rPr>
          <w:sz w:val="28"/>
          <w:szCs w:val="28"/>
        </w:rPr>
        <w:t>и</w:t>
      </w:r>
      <w:r w:rsidRPr="0001145B">
        <w:rPr>
          <w:sz w:val="28"/>
          <w:szCs w:val="28"/>
        </w:rPr>
        <w:t>зы государственных программ Республики Бурятия.</w:t>
      </w:r>
    </w:p>
    <w:p w:rsidR="009A65F1" w:rsidRPr="0001145B" w:rsidRDefault="009A65F1" w:rsidP="00786324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1.3.Стандарт 3.2.2. является обязательным к применению сотрудниками Счетной палаты и привлеченными экспертами, участвующими в проведении экспертизы государственной программы Республики Бурятия (далее – гос</w:t>
      </w:r>
      <w:r w:rsidRPr="0001145B">
        <w:rPr>
          <w:sz w:val="28"/>
          <w:szCs w:val="28"/>
        </w:rPr>
        <w:t>у</w:t>
      </w:r>
      <w:r w:rsidRPr="0001145B">
        <w:rPr>
          <w:sz w:val="28"/>
          <w:szCs w:val="28"/>
        </w:rPr>
        <w:t>дарственная программа).</w:t>
      </w:r>
    </w:p>
    <w:p w:rsidR="009A65F1" w:rsidRPr="0001145B" w:rsidRDefault="009A65F1" w:rsidP="00786324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1.4.Датой начала действия Стандарта 3.2.2. является дата утверждения стандарта Коллегией Счетной палаты.</w:t>
      </w:r>
    </w:p>
    <w:p w:rsidR="009A65F1" w:rsidRPr="0001145B" w:rsidRDefault="009A65F1" w:rsidP="00C57F51">
      <w:pPr>
        <w:ind w:firstLine="709"/>
        <w:jc w:val="center"/>
        <w:rPr>
          <w:b/>
          <w:bCs/>
          <w:sz w:val="28"/>
          <w:szCs w:val="28"/>
        </w:rPr>
      </w:pPr>
    </w:p>
    <w:p w:rsidR="009A65F1" w:rsidRPr="0001145B" w:rsidRDefault="009A65F1" w:rsidP="00646429">
      <w:pPr>
        <w:ind w:firstLine="709"/>
        <w:jc w:val="both"/>
        <w:rPr>
          <w:sz w:val="28"/>
          <w:szCs w:val="28"/>
        </w:rPr>
      </w:pPr>
      <w:r w:rsidRPr="0001145B">
        <w:rPr>
          <w:b/>
          <w:bCs/>
          <w:sz w:val="28"/>
          <w:szCs w:val="28"/>
        </w:rPr>
        <w:t>2.</w:t>
      </w:r>
      <w:r w:rsidRPr="0001145B">
        <w:rPr>
          <w:sz w:val="28"/>
          <w:szCs w:val="28"/>
        </w:rPr>
        <w:t xml:space="preserve"> </w:t>
      </w:r>
      <w:r w:rsidRPr="0001145B">
        <w:rPr>
          <w:b/>
          <w:bCs/>
          <w:sz w:val="28"/>
          <w:szCs w:val="28"/>
        </w:rPr>
        <w:t>Цели и задачи экспертизы государственной программы</w:t>
      </w:r>
    </w:p>
    <w:p w:rsidR="009A65F1" w:rsidRPr="0001145B" w:rsidRDefault="009A65F1" w:rsidP="00B9117F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Целью экспертизы государственной программы является определение соответствия государственной программы проблемам и приоритетам в сфере ее реализации, а также достаточности запланированных мероприятий и имеющихся ресурсов для достижения целей и ожидаемых результатов, выя</w:t>
      </w:r>
      <w:r w:rsidRPr="0001145B">
        <w:rPr>
          <w:sz w:val="28"/>
          <w:szCs w:val="28"/>
        </w:rPr>
        <w:t>в</w:t>
      </w:r>
      <w:r w:rsidRPr="0001145B">
        <w:rPr>
          <w:sz w:val="28"/>
          <w:szCs w:val="28"/>
        </w:rPr>
        <w:t>ление нарушений и недостатков государственной программы, создающих у</w:t>
      </w:r>
      <w:r w:rsidRPr="0001145B">
        <w:rPr>
          <w:sz w:val="28"/>
          <w:szCs w:val="28"/>
        </w:rPr>
        <w:t>с</w:t>
      </w:r>
      <w:r w:rsidRPr="0001145B">
        <w:rPr>
          <w:sz w:val="28"/>
          <w:szCs w:val="28"/>
        </w:rPr>
        <w:t>ловия неправомерного и (или) неэффективного расходования средств ре</w:t>
      </w:r>
      <w:r w:rsidRPr="0001145B">
        <w:rPr>
          <w:sz w:val="28"/>
          <w:szCs w:val="28"/>
        </w:rPr>
        <w:t>с</w:t>
      </w:r>
      <w:r w:rsidRPr="0001145B">
        <w:rPr>
          <w:sz w:val="28"/>
          <w:szCs w:val="28"/>
        </w:rPr>
        <w:t>публиканского бюджета.</w:t>
      </w:r>
    </w:p>
    <w:p w:rsidR="009A65F1" w:rsidRPr="0001145B" w:rsidRDefault="009A65F1" w:rsidP="00B9117F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Основными задачами экспертизы государственной программы являю</w:t>
      </w:r>
      <w:r w:rsidRPr="0001145B">
        <w:rPr>
          <w:sz w:val="28"/>
          <w:szCs w:val="28"/>
        </w:rPr>
        <w:t>т</w:t>
      </w:r>
      <w:r w:rsidRPr="0001145B">
        <w:rPr>
          <w:sz w:val="28"/>
          <w:szCs w:val="28"/>
        </w:rPr>
        <w:t>ся:</w:t>
      </w:r>
    </w:p>
    <w:p w:rsidR="009A65F1" w:rsidRPr="0001145B" w:rsidRDefault="009A65F1" w:rsidP="00B9117F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2.1.Оценка:</w:t>
      </w:r>
    </w:p>
    <w:p w:rsidR="009A65F1" w:rsidRPr="0001145B" w:rsidRDefault="009A65F1" w:rsidP="00B9117F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-соответствие целей и задач государственной программы приоритетам государственной политики в сфере реализации государственной программы;</w:t>
      </w:r>
    </w:p>
    <w:p w:rsidR="009A65F1" w:rsidRPr="0001145B" w:rsidRDefault="009A65F1" w:rsidP="00B9117F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-полноты анализа предметной ситуац</w:t>
      </w:r>
      <w:proofErr w:type="gramStart"/>
      <w:r w:rsidRPr="0001145B">
        <w:rPr>
          <w:sz w:val="28"/>
          <w:szCs w:val="28"/>
        </w:rPr>
        <w:t>ии и ее</w:t>
      </w:r>
      <w:proofErr w:type="gramEnd"/>
      <w:r w:rsidRPr="0001145B">
        <w:rPr>
          <w:sz w:val="28"/>
          <w:szCs w:val="28"/>
        </w:rPr>
        <w:t xml:space="preserve"> факторов;</w:t>
      </w:r>
    </w:p>
    <w:p w:rsidR="009A65F1" w:rsidRPr="0001145B" w:rsidRDefault="009A65F1" w:rsidP="00200FD9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 необходимости и достаточности предусмотренных государственной программой мероприятий, для выполнения задач государственной програ</w:t>
      </w:r>
      <w:r w:rsidRPr="0001145B">
        <w:rPr>
          <w:sz w:val="28"/>
          <w:szCs w:val="28"/>
        </w:rPr>
        <w:t>м</w:t>
      </w:r>
      <w:r w:rsidRPr="0001145B">
        <w:rPr>
          <w:sz w:val="28"/>
          <w:szCs w:val="28"/>
        </w:rPr>
        <w:t>мы;</w:t>
      </w:r>
    </w:p>
    <w:p w:rsidR="009A65F1" w:rsidRPr="0001145B" w:rsidRDefault="009A65F1" w:rsidP="00200FD9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-распределения задач и мероприятий между соисполнителями госуда</w:t>
      </w:r>
      <w:r w:rsidRPr="0001145B">
        <w:rPr>
          <w:sz w:val="28"/>
          <w:szCs w:val="28"/>
        </w:rPr>
        <w:t>р</w:t>
      </w:r>
      <w:r w:rsidRPr="0001145B">
        <w:rPr>
          <w:sz w:val="28"/>
          <w:szCs w:val="28"/>
        </w:rPr>
        <w:t xml:space="preserve">ственной программы; </w:t>
      </w:r>
    </w:p>
    <w:p w:rsidR="009A65F1" w:rsidRPr="0001145B" w:rsidRDefault="009A65F1" w:rsidP="00200FD9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-механизма реализации государственной программы;</w:t>
      </w:r>
    </w:p>
    <w:p w:rsidR="009A65F1" w:rsidRPr="0001145B" w:rsidRDefault="009A65F1" w:rsidP="00200FD9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 xml:space="preserve">-измеримости результатов реализации государственной программы и полноты охвата показателей;  </w:t>
      </w:r>
    </w:p>
    <w:p w:rsidR="009A65F1" w:rsidRPr="0001145B" w:rsidRDefault="009A65F1" w:rsidP="00B9117F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-корректности определения ожидаемых результатов, целевых показат</w:t>
      </w:r>
      <w:r w:rsidRPr="0001145B">
        <w:rPr>
          <w:sz w:val="28"/>
          <w:szCs w:val="28"/>
        </w:rPr>
        <w:t>е</w:t>
      </w:r>
      <w:r w:rsidRPr="0001145B">
        <w:rPr>
          <w:sz w:val="28"/>
          <w:szCs w:val="28"/>
        </w:rPr>
        <w:t>лей (индикаторов) государственной программы, соответствие значений пок</w:t>
      </w:r>
      <w:r w:rsidRPr="0001145B">
        <w:rPr>
          <w:sz w:val="28"/>
          <w:szCs w:val="28"/>
        </w:rPr>
        <w:t>а</w:t>
      </w:r>
      <w:r w:rsidRPr="0001145B">
        <w:rPr>
          <w:sz w:val="28"/>
          <w:szCs w:val="28"/>
        </w:rPr>
        <w:t>зателей (индикаторов) Программе социально-экономического развития РБ;</w:t>
      </w:r>
    </w:p>
    <w:p w:rsidR="009A65F1" w:rsidRPr="0001145B" w:rsidRDefault="009A65F1" w:rsidP="009828A6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-обоснованности заявленных финансовых потребностей государстве</w:t>
      </w:r>
      <w:r w:rsidRPr="0001145B">
        <w:rPr>
          <w:sz w:val="28"/>
          <w:szCs w:val="28"/>
        </w:rPr>
        <w:t>н</w:t>
      </w:r>
      <w:r w:rsidRPr="0001145B">
        <w:rPr>
          <w:sz w:val="28"/>
          <w:szCs w:val="28"/>
        </w:rPr>
        <w:t>ной программы, в том числе из средств республиканского бюджета.</w:t>
      </w:r>
    </w:p>
    <w:p w:rsidR="009A65F1" w:rsidRPr="0001145B" w:rsidRDefault="009A65F1" w:rsidP="00B9117F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lastRenderedPageBreak/>
        <w:t>2.2.Подготовка предложений по устранению выявленных в ходе эк</w:t>
      </w:r>
      <w:r w:rsidRPr="0001145B">
        <w:rPr>
          <w:sz w:val="28"/>
          <w:szCs w:val="28"/>
        </w:rPr>
        <w:t>с</w:t>
      </w:r>
      <w:r w:rsidRPr="0001145B">
        <w:rPr>
          <w:sz w:val="28"/>
          <w:szCs w:val="28"/>
        </w:rPr>
        <w:t>пертизы нарушений и недостатков.</w:t>
      </w:r>
    </w:p>
    <w:p w:rsidR="009A65F1" w:rsidRPr="0001145B" w:rsidRDefault="009A65F1" w:rsidP="00B9117F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 xml:space="preserve"> </w:t>
      </w:r>
    </w:p>
    <w:p w:rsidR="009A65F1" w:rsidRPr="0001145B" w:rsidRDefault="009A65F1" w:rsidP="00646429">
      <w:pPr>
        <w:ind w:firstLine="709"/>
        <w:jc w:val="both"/>
        <w:rPr>
          <w:b/>
          <w:bCs/>
          <w:sz w:val="28"/>
          <w:szCs w:val="28"/>
        </w:rPr>
      </w:pPr>
      <w:r w:rsidRPr="0001145B">
        <w:rPr>
          <w:b/>
          <w:bCs/>
          <w:sz w:val="28"/>
          <w:szCs w:val="28"/>
        </w:rPr>
        <w:t>3.</w:t>
      </w:r>
      <w:r w:rsidRPr="0001145B">
        <w:rPr>
          <w:sz w:val="28"/>
          <w:szCs w:val="28"/>
        </w:rPr>
        <w:t xml:space="preserve"> </w:t>
      </w:r>
      <w:r w:rsidRPr="0001145B">
        <w:rPr>
          <w:b/>
          <w:bCs/>
          <w:sz w:val="28"/>
          <w:szCs w:val="28"/>
        </w:rPr>
        <w:t>Порядок проведения экспертизы государственной программы</w:t>
      </w:r>
    </w:p>
    <w:p w:rsidR="009A65F1" w:rsidRPr="0001145B" w:rsidRDefault="009A65F1" w:rsidP="00646429">
      <w:pPr>
        <w:ind w:firstLine="709"/>
        <w:jc w:val="both"/>
        <w:rPr>
          <w:sz w:val="28"/>
          <w:szCs w:val="28"/>
        </w:rPr>
      </w:pPr>
      <w:r w:rsidRPr="0001145B">
        <w:rPr>
          <w:b/>
          <w:bCs/>
          <w:sz w:val="28"/>
          <w:szCs w:val="28"/>
        </w:rPr>
        <w:t>3.1.Организация проведения экспертизы</w:t>
      </w:r>
    </w:p>
    <w:p w:rsidR="009A65F1" w:rsidRPr="0001145B" w:rsidRDefault="009A65F1" w:rsidP="00E637F2">
      <w:pPr>
        <w:ind w:firstLine="709"/>
        <w:jc w:val="both"/>
        <w:rPr>
          <w:sz w:val="28"/>
          <w:szCs w:val="28"/>
        </w:rPr>
      </w:pPr>
      <w:proofErr w:type="gramStart"/>
      <w:r w:rsidRPr="0001145B">
        <w:rPr>
          <w:sz w:val="28"/>
          <w:szCs w:val="28"/>
        </w:rPr>
        <w:t>3.1.1.Экспертиза государственной программы осуществляется Счетной палатой на основании статьи 157 Бюджетного кодекса Российской Федер</w:t>
      </w:r>
      <w:r w:rsidRPr="0001145B">
        <w:rPr>
          <w:sz w:val="28"/>
          <w:szCs w:val="28"/>
        </w:rPr>
        <w:t>а</w:t>
      </w:r>
      <w:r w:rsidRPr="0001145B">
        <w:rPr>
          <w:sz w:val="28"/>
          <w:szCs w:val="28"/>
        </w:rPr>
        <w:t>ции, пункта 7 части 1 статьи 9  Федерального закона от 07.02.2011 №6-ФЗ «Об общих принципах организации и деятельности контрольно-счетных о</w:t>
      </w:r>
      <w:r w:rsidRPr="0001145B">
        <w:rPr>
          <w:sz w:val="28"/>
          <w:szCs w:val="28"/>
        </w:rPr>
        <w:t>р</w:t>
      </w:r>
      <w:r w:rsidRPr="0001145B">
        <w:rPr>
          <w:sz w:val="28"/>
          <w:szCs w:val="28"/>
        </w:rPr>
        <w:t xml:space="preserve">ганов субъектов  Российской Федерации и муниципальных образований» и пункта 7 статьи 3 Закона Республики Бурятия  от 05.05.2011 №2087- </w:t>
      </w:r>
      <w:r w:rsidRPr="0001145B">
        <w:rPr>
          <w:sz w:val="28"/>
          <w:szCs w:val="28"/>
          <w:lang w:val="en-US"/>
        </w:rPr>
        <w:t>IV</w:t>
      </w:r>
      <w:r w:rsidRPr="0001145B">
        <w:rPr>
          <w:sz w:val="28"/>
          <w:szCs w:val="28"/>
        </w:rPr>
        <w:t xml:space="preserve"> «О Счетной палате Республики Бурятия».</w:t>
      </w:r>
      <w:proofErr w:type="gramEnd"/>
    </w:p>
    <w:p w:rsidR="009A65F1" w:rsidRPr="0001145B" w:rsidRDefault="009A65F1" w:rsidP="00E637F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3.1.2.Экспертиза государственных программ производится в соответс</w:t>
      </w:r>
      <w:r w:rsidRPr="0001145B">
        <w:rPr>
          <w:sz w:val="28"/>
          <w:szCs w:val="28"/>
        </w:rPr>
        <w:t>т</w:t>
      </w:r>
      <w:r w:rsidRPr="0001145B">
        <w:rPr>
          <w:sz w:val="28"/>
          <w:szCs w:val="28"/>
        </w:rPr>
        <w:t>вии с планом работы Счетной палаты на год.</w:t>
      </w:r>
    </w:p>
    <w:p w:rsidR="009A65F1" w:rsidRPr="0001145B" w:rsidRDefault="009A65F1" w:rsidP="005F58CD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3.1.3.Государственная программа направляется на экспертизу в Сче</w:t>
      </w:r>
      <w:r w:rsidRPr="0001145B">
        <w:rPr>
          <w:sz w:val="28"/>
          <w:szCs w:val="28"/>
        </w:rPr>
        <w:t>т</w:t>
      </w:r>
      <w:r w:rsidRPr="0001145B">
        <w:rPr>
          <w:sz w:val="28"/>
          <w:szCs w:val="28"/>
        </w:rPr>
        <w:t>ную палату исполнительным органом государственной власти, определе</w:t>
      </w:r>
      <w:r w:rsidRPr="0001145B">
        <w:rPr>
          <w:sz w:val="28"/>
          <w:szCs w:val="28"/>
        </w:rPr>
        <w:t>н</w:t>
      </w:r>
      <w:r w:rsidRPr="0001145B">
        <w:rPr>
          <w:sz w:val="28"/>
          <w:szCs w:val="28"/>
        </w:rPr>
        <w:t>ным ее ответственным исполнителем.</w:t>
      </w:r>
    </w:p>
    <w:p w:rsidR="009A65F1" w:rsidRPr="0001145B" w:rsidRDefault="009A65F1" w:rsidP="005F58CD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3.1.4.Организацию работы по проведению экспертизы государственных программ осуществляет Председатель Счетной палаты.</w:t>
      </w:r>
    </w:p>
    <w:p w:rsidR="009A65F1" w:rsidRPr="0001145B" w:rsidRDefault="009A65F1" w:rsidP="005F58CD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 xml:space="preserve"> </w:t>
      </w:r>
      <w:proofErr w:type="gramStart"/>
      <w:r w:rsidRPr="0001145B">
        <w:rPr>
          <w:sz w:val="28"/>
          <w:szCs w:val="28"/>
        </w:rPr>
        <w:t>Ответственным</w:t>
      </w:r>
      <w:proofErr w:type="gramEnd"/>
      <w:r w:rsidRPr="0001145B">
        <w:rPr>
          <w:sz w:val="28"/>
          <w:szCs w:val="28"/>
        </w:rPr>
        <w:t xml:space="preserve"> за проведение экспертизы государственной программы назначается аудитор, к содержанию деятельности которого преимущественно относится сфера реализации государственной программы. </w:t>
      </w:r>
    </w:p>
    <w:p w:rsidR="009A65F1" w:rsidRPr="0001145B" w:rsidRDefault="009A65F1" w:rsidP="005F58CD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В проведении экспертизы государственной программы участвуют все  аудиторские направления Счетной палаты, к содержанию деятельности кот</w:t>
      </w:r>
      <w:r w:rsidRPr="0001145B">
        <w:rPr>
          <w:sz w:val="28"/>
          <w:szCs w:val="28"/>
        </w:rPr>
        <w:t>о</w:t>
      </w:r>
      <w:r w:rsidRPr="0001145B">
        <w:rPr>
          <w:sz w:val="28"/>
          <w:szCs w:val="28"/>
        </w:rPr>
        <w:t>рых частично относится сфера реализации государственной программы.</w:t>
      </w:r>
    </w:p>
    <w:p w:rsidR="009A65F1" w:rsidRPr="0001145B" w:rsidRDefault="009A65F1" w:rsidP="005F58CD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По решению Председателя Счетной палаты к проведению экспертизы государственной программы могут привлекаться эксперты.</w:t>
      </w:r>
    </w:p>
    <w:p w:rsidR="009A65F1" w:rsidRPr="0001145B" w:rsidRDefault="009A65F1" w:rsidP="005F58CD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 xml:space="preserve">Ответственный за проведение экспертизы государственной программы аудитор осуществляет координацию проведения экспертизы государственной программы и составляет проект заключения Счетной палаты по результатам экспертизы. </w:t>
      </w:r>
    </w:p>
    <w:p w:rsidR="009A65F1" w:rsidRPr="0001145B" w:rsidRDefault="009A65F1" w:rsidP="005F58CD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3.1.5.Экспертиза государственной программы проводится в соответс</w:t>
      </w:r>
      <w:r w:rsidRPr="0001145B">
        <w:rPr>
          <w:sz w:val="28"/>
          <w:szCs w:val="28"/>
        </w:rPr>
        <w:t>т</w:t>
      </w:r>
      <w:r w:rsidRPr="0001145B">
        <w:rPr>
          <w:sz w:val="28"/>
          <w:szCs w:val="28"/>
        </w:rPr>
        <w:t>вии со сроками, установленными в плане работы Счетной палаты на год в т</w:t>
      </w:r>
      <w:r w:rsidRPr="0001145B">
        <w:rPr>
          <w:sz w:val="28"/>
          <w:szCs w:val="28"/>
        </w:rPr>
        <w:t>е</w:t>
      </w:r>
      <w:r w:rsidRPr="0001145B">
        <w:rPr>
          <w:sz w:val="28"/>
          <w:szCs w:val="28"/>
        </w:rPr>
        <w:t>чение 1,5 месяца  со дня поступления государственной программы с прил</w:t>
      </w:r>
      <w:r w:rsidRPr="0001145B">
        <w:rPr>
          <w:sz w:val="28"/>
          <w:szCs w:val="28"/>
        </w:rPr>
        <w:t>а</w:t>
      </w:r>
      <w:r w:rsidRPr="0001145B">
        <w:rPr>
          <w:sz w:val="28"/>
          <w:szCs w:val="28"/>
        </w:rPr>
        <w:t>гаемыми документами на экспертизу в Счетную палату. В зависимости от объема и сложности работ срок проведения экспертизы может быть сокр</w:t>
      </w:r>
      <w:r w:rsidRPr="0001145B">
        <w:rPr>
          <w:sz w:val="28"/>
          <w:szCs w:val="28"/>
        </w:rPr>
        <w:t>а</w:t>
      </w:r>
      <w:r w:rsidRPr="0001145B">
        <w:rPr>
          <w:sz w:val="28"/>
          <w:szCs w:val="28"/>
        </w:rPr>
        <w:t>щен или увеличен по решению Председателя Счетной палаты.</w:t>
      </w:r>
    </w:p>
    <w:p w:rsidR="009A65F1" w:rsidRPr="0001145B" w:rsidRDefault="009A65F1" w:rsidP="005F58CD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3.1.6.Программа проведения экспертизы государственной программы не составляется.</w:t>
      </w:r>
    </w:p>
    <w:p w:rsidR="009A65F1" w:rsidRPr="0001145B" w:rsidRDefault="009A65F1" w:rsidP="0094432A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3.1.7.Проведение экспертизы государственной программы осуществл</w:t>
      </w:r>
      <w:r w:rsidRPr="0001145B">
        <w:rPr>
          <w:sz w:val="28"/>
          <w:szCs w:val="28"/>
        </w:rPr>
        <w:t>я</w:t>
      </w:r>
      <w:r w:rsidRPr="0001145B">
        <w:rPr>
          <w:sz w:val="28"/>
          <w:szCs w:val="28"/>
        </w:rPr>
        <w:t>ется на основании документов и материалов, представленных ответственным исполнителем в Счетную палату в соответствии со статьей 17 Закона РБ «О Счетной палате Республики Бурятия», по перечню материалов, определе</w:t>
      </w:r>
      <w:r w:rsidRPr="0001145B">
        <w:rPr>
          <w:sz w:val="28"/>
          <w:szCs w:val="28"/>
        </w:rPr>
        <w:t>н</w:t>
      </w:r>
      <w:r w:rsidRPr="0001145B">
        <w:rPr>
          <w:sz w:val="28"/>
          <w:szCs w:val="28"/>
        </w:rPr>
        <w:t>ному Методическими рекомендациями по разработке и реализации госуда</w:t>
      </w:r>
      <w:r w:rsidRPr="0001145B">
        <w:rPr>
          <w:sz w:val="28"/>
          <w:szCs w:val="28"/>
        </w:rPr>
        <w:t>р</w:t>
      </w:r>
      <w:r w:rsidRPr="0001145B">
        <w:rPr>
          <w:sz w:val="28"/>
          <w:szCs w:val="28"/>
        </w:rPr>
        <w:lastRenderedPageBreak/>
        <w:t xml:space="preserve">ственных программ Республики Бурятия, утвержденными Министерством экономики Республики Бурятия. </w:t>
      </w:r>
    </w:p>
    <w:p w:rsidR="009A65F1" w:rsidRPr="0001145B" w:rsidRDefault="009A65F1" w:rsidP="005F58CD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При проведении экспертизы государственной программы учитываются результаты ранее проведенных Счетной палатой контрольных и экспертно-аналитических мероприятий  в сфере реализации государственной програ</w:t>
      </w:r>
      <w:r w:rsidRPr="0001145B">
        <w:rPr>
          <w:sz w:val="28"/>
          <w:szCs w:val="28"/>
        </w:rPr>
        <w:t>м</w:t>
      </w:r>
      <w:r w:rsidRPr="0001145B">
        <w:rPr>
          <w:sz w:val="28"/>
          <w:szCs w:val="28"/>
        </w:rPr>
        <w:t>мы, а  также результаты экспертизы проекта закона о республиканском бю</w:t>
      </w:r>
      <w:r w:rsidRPr="0001145B">
        <w:rPr>
          <w:sz w:val="28"/>
          <w:szCs w:val="28"/>
        </w:rPr>
        <w:t>д</w:t>
      </w:r>
      <w:r w:rsidRPr="0001145B">
        <w:rPr>
          <w:sz w:val="28"/>
          <w:szCs w:val="28"/>
        </w:rPr>
        <w:t>жете на соответствующий финансовый год и плановый период.</w:t>
      </w:r>
    </w:p>
    <w:p w:rsidR="009A65F1" w:rsidRPr="0001145B" w:rsidRDefault="009A65F1" w:rsidP="0085242A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3.1.8.При проведении экспертизы работники Счетной палаты вправе осуществлять оперативное взаимодействие с работниками исполнительного органа государственной власти, определенного ответственным исполнителем или соисполнителем государственной программы.</w:t>
      </w:r>
    </w:p>
    <w:p w:rsidR="009A65F1" w:rsidRPr="0001145B" w:rsidRDefault="009A65F1" w:rsidP="0085242A">
      <w:pPr>
        <w:ind w:firstLine="709"/>
        <w:jc w:val="both"/>
        <w:rPr>
          <w:b/>
          <w:bCs/>
          <w:sz w:val="28"/>
          <w:szCs w:val="28"/>
        </w:rPr>
      </w:pPr>
    </w:p>
    <w:p w:rsidR="009A65F1" w:rsidRPr="0001145B" w:rsidRDefault="009A65F1" w:rsidP="0085242A">
      <w:pPr>
        <w:ind w:firstLine="709"/>
        <w:jc w:val="both"/>
        <w:rPr>
          <w:sz w:val="28"/>
          <w:szCs w:val="28"/>
        </w:rPr>
      </w:pPr>
      <w:r w:rsidRPr="0001145B">
        <w:rPr>
          <w:b/>
          <w:bCs/>
          <w:sz w:val="28"/>
          <w:szCs w:val="28"/>
        </w:rPr>
        <w:t>3.2.</w:t>
      </w:r>
      <w:r w:rsidRPr="0001145B">
        <w:rPr>
          <w:sz w:val="28"/>
          <w:szCs w:val="28"/>
        </w:rPr>
        <w:t xml:space="preserve"> </w:t>
      </w:r>
      <w:r w:rsidRPr="0001145B">
        <w:rPr>
          <w:b/>
          <w:bCs/>
          <w:sz w:val="28"/>
          <w:szCs w:val="28"/>
        </w:rPr>
        <w:t xml:space="preserve">Проведение экспертизы государственной программы </w:t>
      </w:r>
    </w:p>
    <w:p w:rsidR="009A65F1" w:rsidRPr="0001145B" w:rsidRDefault="009A65F1" w:rsidP="00A057CE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3.2.1.Экспертиза предусматривает оценку государственной программы по следующим позициям:</w:t>
      </w:r>
    </w:p>
    <w:p w:rsidR="009A65F1" w:rsidRPr="0001145B" w:rsidRDefault="009A65F1" w:rsidP="00A057CE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1.Соответствие целей и задач государственной программы приоритетам государственной политики в сфере реализации государственной программы:</w:t>
      </w:r>
    </w:p>
    <w:p w:rsidR="009A65F1" w:rsidRPr="0001145B" w:rsidRDefault="009A65F1" w:rsidP="00A057CE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-соответствует ли государственная программа основополагающим пр</w:t>
      </w:r>
      <w:r w:rsidRPr="0001145B">
        <w:rPr>
          <w:sz w:val="28"/>
          <w:szCs w:val="28"/>
        </w:rPr>
        <w:t>о</w:t>
      </w:r>
      <w:r w:rsidRPr="0001145B">
        <w:rPr>
          <w:sz w:val="28"/>
          <w:szCs w:val="28"/>
        </w:rPr>
        <w:t>граммно-плановым документам (Федеральной государственной программе в данной сфере, Программе социально-экономического развития Республики Бурятия, Стратегии социально-экономического развития Республики Бур</w:t>
      </w:r>
      <w:r w:rsidRPr="0001145B">
        <w:rPr>
          <w:sz w:val="28"/>
          <w:szCs w:val="28"/>
        </w:rPr>
        <w:t>я</w:t>
      </w:r>
      <w:r w:rsidRPr="0001145B">
        <w:rPr>
          <w:sz w:val="28"/>
          <w:szCs w:val="28"/>
        </w:rPr>
        <w:t>тия, стратегии развития соответствующей отрасли, решений Главы Респу</w:t>
      </w:r>
      <w:r w:rsidRPr="0001145B">
        <w:rPr>
          <w:sz w:val="28"/>
          <w:szCs w:val="28"/>
        </w:rPr>
        <w:t>б</w:t>
      </w:r>
      <w:r w:rsidRPr="0001145B">
        <w:rPr>
          <w:sz w:val="28"/>
          <w:szCs w:val="28"/>
        </w:rPr>
        <w:t>лики Бурятия и Правительства Республики Бурятия и др. нормативным пр</w:t>
      </w:r>
      <w:r w:rsidRPr="0001145B">
        <w:rPr>
          <w:sz w:val="28"/>
          <w:szCs w:val="28"/>
        </w:rPr>
        <w:t>а</w:t>
      </w:r>
      <w:r w:rsidRPr="0001145B">
        <w:rPr>
          <w:sz w:val="28"/>
          <w:szCs w:val="28"/>
        </w:rPr>
        <w:t>вовым актам, определяющим социально экономическое развитие республ</w:t>
      </w:r>
      <w:r w:rsidRPr="0001145B">
        <w:rPr>
          <w:sz w:val="28"/>
          <w:szCs w:val="28"/>
        </w:rPr>
        <w:t>и</w:t>
      </w:r>
      <w:r w:rsidRPr="0001145B">
        <w:rPr>
          <w:sz w:val="28"/>
          <w:szCs w:val="28"/>
        </w:rPr>
        <w:t>ки);</w:t>
      </w:r>
    </w:p>
    <w:p w:rsidR="009A65F1" w:rsidRPr="0001145B" w:rsidRDefault="009A65F1" w:rsidP="00A057CE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2.Полнота анализа предметной ситуац</w:t>
      </w:r>
      <w:proofErr w:type="gramStart"/>
      <w:r w:rsidRPr="0001145B">
        <w:rPr>
          <w:sz w:val="28"/>
          <w:szCs w:val="28"/>
        </w:rPr>
        <w:t>ии и ее</w:t>
      </w:r>
      <w:proofErr w:type="gramEnd"/>
      <w:r w:rsidRPr="0001145B">
        <w:rPr>
          <w:sz w:val="28"/>
          <w:szCs w:val="28"/>
        </w:rPr>
        <w:t xml:space="preserve"> факторов.</w:t>
      </w:r>
    </w:p>
    <w:p w:rsidR="009A65F1" w:rsidRPr="0001145B" w:rsidRDefault="009A65F1" w:rsidP="00A057CE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Все ли значимые составляющие проблемной ситуации рассмотрены:</w:t>
      </w:r>
    </w:p>
    <w:p w:rsidR="009A65F1" w:rsidRPr="0001145B" w:rsidRDefault="009A65F1" w:rsidP="00A057CE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-дана ли характеристика текущего состояния отрасли с основными п</w:t>
      </w:r>
      <w:r w:rsidRPr="0001145B">
        <w:rPr>
          <w:sz w:val="28"/>
          <w:szCs w:val="28"/>
        </w:rPr>
        <w:t>о</w:t>
      </w:r>
      <w:r w:rsidRPr="0001145B">
        <w:rPr>
          <w:sz w:val="28"/>
          <w:szCs w:val="28"/>
        </w:rPr>
        <w:t>казателями уровня развития соответствующей отрасли;</w:t>
      </w:r>
    </w:p>
    <w:p w:rsidR="009A65F1" w:rsidRPr="0001145B" w:rsidRDefault="009A65F1" w:rsidP="00A057CE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-обозначены ли основные проблемы отрасли;</w:t>
      </w:r>
    </w:p>
    <w:p w:rsidR="009A65F1" w:rsidRPr="0001145B" w:rsidRDefault="009A65F1" w:rsidP="00A057CE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-сделан ли анализ состояния рынка услуг (товаров, работ) и их ресур</w:t>
      </w:r>
      <w:r w:rsidRPr="0001145B">
        <w:rPr>
          <w:sz w:val="28"/>
          <w:szCs w:val="28"/>
        </w:rPr>
        <w:t>с</w:t>
      </w:r>
      <w:r w:rsidRPr="0001145B">
        <w:rPr>
          <w:sz w:val="28"/>
          <w:szCs w:val="28"/>
        </w:rPr>
        <w:t>ного обеспечения (кадрового, финансового, материально-технического и др.);</w:t>
      </w:r>
    </w:p>
    <w:p w:rsidR="009A65F1" w:rsidRPr="0001145B" w:rsidRDefault="009A65F1" w:rsidP="00A057CE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-сделан ли прогноз социально-экономического развития в сфере реал</w:t>
      </w:r>
      <w:r w:rsidRPr="0001145B">
        <w:rPr>
          <w:sz w:val="28"/>
          <w:szCs w:val="28"/>
        </w:rPr>
        <w:t>и</w:t>
      </w:r>
      <w:r w:rsidRPr="0001145B">
        <w:rPr>
          <w:sz w:val="28"/>
          <w:szCs w:val="28"/>
        </w:rPr>
        <w:t>зации государственной программы;</w:t>
      </w:r>
    </w:p>
    <w:p w:rsidR="009A65F1" w:rsidRPr="0001145B" w:rsidRDefault="009A65F1" w:rsidP="00A057CE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-дана ли оценка потенциала развития в анализируемой сфере и сущес</w:t>
      </w:r>
      <w:r w:rsidRPr="0001145B">
        <w:rPr>
          <w:sz w:val="28"/>
          <w:szCs w:val="28"/>
        </w:rPr>
        <w:t>т</w:t>
      </w:r>
      <w:r w:rsidRPr="0001145B">
        <w:rPr>
          <w:sz w:val="28"/>
          <w:szCs w:val="28"/>
        </w:rPr>
        <w:t>вующих ограничений;</w:t>
      </w:r>
    </w:p>
    <w:p w:rsidR="009A65F1" w:rsidRPr="0001145B" w:rsidRDefault="009A65F1" w:rsidP="00435D2D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-соответствие целей программы поставленным в ней проблемам.</w:t>
      </w:r>
    </w:p>
    <w:p w:rsidR="009A65F1" w:rsidRPr="0001145B" w:rsidRDefault="009A65F1" w:rsidP="00747E6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3.Необходимость и достаточность предусмотренных государственной программой мероприятий, для выполнения задач государственной програ</w:t>
      </w:r>
      <w:r w:rsidRPr="0001145B">
        <w:rPr>
          <w:sz w:val="28"/>
          <w:szCs w:val="28"/>
        </w:rPr>
        <w:t>м</w:t>
      </w:r>
      <w:r w:rsidRPr="0001145B">
        <w:rPr>
          <w:sz w:val="28"/>
          <w:szCs w:val="28"/>
        </w:rPr>
        <w:t>мы (конкретны ли программные мероприятия, указаны ли исполнители, ср</w:t>
      </w:r>
      <w:r w:rsidRPr="0001145B">
        <w:rPr>
          <w:sz w:val="28"/>
          <w:szCs w:val="28"/>
        </w:rPr>
        <w:t>о</w:t>
      </w:r>
      <w:r w:rsidRPr="0001145B">
        <w:rPr>
          <w:sz w:val="28"/>
          <w:szCs w:val="28"/>
        </w:rPr>
        <w:t xml:space="preserve">ки и ожидаемые результаты мероприятий, соответствуют ли программные мероприятия целям и задачам программы, достаточность или избыточность мероприятий для достижения целей и задач программы). </w:t>
      </w:r>
    </w:p>
    <w:p w:rsidR="009A65F1" w:rsidRPr="0001145B" w:rsidRDefault="009A65F1" w:rsidP="00747E6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4.Распределение задач и мероприятий между соисполнителями гос</w:t>
      </w:r>
      <w:r w:rsidRPr="0001145B">
        <w:rPr>
          <w:sz w:val="28"/>
          <w:szCs w:val="28"/>
        </w:rPr>
        <w:t>у</w:t>
      </w:r>
      <w:r w:rsidRPr="0001145B">
        <w:rPr>
          <w:sz w:val="28"/>
          <w:szCs w:val="28"/>
        </w:rPr>
        <w:t>дарственной программы:</w:t>
      </w:r>
    </w:p>
    <w:p w:rsidR="009A65F1" w:rsidRPr="0001145B" w:rsidRDefault="009A65F1" w:rsidP="00747E6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lastRenderedPageBreak/>
        <w:t>-соответствуют ли задачи и мероприятия программы установленным функциям участников программы;</w:t>
      </w:r>
    </w:p>
    <w:p w:rsidR="009A65F1" w:rsidRPr="0001145B" w:rsidRDefault="009A65F1" w:rsidP="00747E6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-достаточно ли полномочий у участников программы для достижения целей программы;</w:t>
      </w:r>
    </w:p>
    <w:p w:rsidR="009A65F1" w:rsidRPr="0001145B" w:rsidRDefault="009A65F1" w:rsidP="00747E6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 xml:space="preserve">-все ли необходимые участники программы предусмотрены. </w:t>
      </w:r>
    </w:p>
    <w:p w:rsidR="009A65F1" w:rsidRPr="0001145B" w:rsidRDefault="009A65F1" w:rsidP="00747E6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5.Механизм реализации государственной программы:</w:t>
      </w:r>
    </w:p>
    <w:p w:rsidR="009A65F1" w:rsidRPr="0001145B" w:rsidRDefault="009A65F1" w:rsidP="00747E6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 xml:space="preserve">-достаточны ли меры правового регулирования для достижения целей (конечных результатов) программы; </w:t>
      </w:r>
    </w:p>
    <w:p w:rsidR="009A65F1" w:rsidRPr="0001145B" w:rsidRDefault="009A65F1" w:rsidP="00747E6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-конкретны ли меры государственного регулирования (степень раскр</w:t>
      </w:r>
      <w:r w:rsidRPr="0001145B">
        <w:rPr>
          <w:sz w:val="28"/>
          <w:szCs w:val="28"/>
        </w:rPr>
        <w:t>ы</w:t>
      </w:r>
      <w:r w:rsidRPr="0001145B">
        <w:rPr>
          <w:sz w:val="28"/>
          <w:szCs w:val="28"/>
        </w:rPr>
        <w:t xml:space="preserve">тия в механизме </w:t>
      </w:r>
      <w:proofErr w:type="gramStart"/>
      <w:r w:rsidRPr="0001145B">
        <w:rPr>
          <w:sz w:val="28"/>
          <w:szCs w:val="28"/>
        </w:rPr>
        <w:t>реализации государственной программы способов достиж</w:t>
      </w:r>
      <w:r w:rsidRPr="0001145B">
        <w:rPr>
          <w:sz w:val="28"/>
          <w:szCs w:val="28"/>
        </w:rPr>
        <w:t>е</w:t>
      </w:r>
      <w:r w:rsidRPr="0001145B">
        <w:rPr>
          <w:sz w:val="28"/>
          <w:szCs w:val="28"/>
        </w:rPr>
        <w:t>ния ее целей</w:t>
      </w:r>
      <w:proofErr w:type="gramEnd"/>
      <w:r w:rsidRPr="0001145B">
        <w:rPr>
          <w:sz w:val="28"/>
          <w:szCs w:val="28"/>
        </w:rPr>
        <w:t xml:space="preserve"> и ожидаемых результатов); </w:t>
      </w:r>
    </w:p>
    <w:p w:rsidR="009A65F1" w:rsidRPr="0001145B" w:rsidRDefault="009A65F1" w:rsidP="00747E6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 xml:space="preserve">-наличие факторов (в том числе </w:t>
      </w:r>
      <w:proofErr w:type="spellStart"/>
      <w:r w:rsidRPr="0001145B">
        <w:rPr>
          <w:sz w:val="28"/>
          <w:szCs w:val="28"/>
        </w:rPr>
        <w:t>коррупциогенных</w:t>
      </w:r>
      <w:proofErr w:type="spellEnd"/>
      <w:r w:rsidRPr="0001145B">
        <w:rPr>
          <w:sz w:val="28"/>
          <w:szCs w:val="28"/>
        </w:rPr>
        <w:t>) и рисков, препятс</w:t>
      </w:r>
      <w:r w:rsidRPr="0001145B">
        <w:rPr>
          <w:sz w:val="28"/>
          <w:szCs w:val="28"/>
        </w:rPr>
        <w:t>т</w:t>
      </w:r>
      <w:r w:rsidRPr="0001145B">
        <w:rPr>
          <w:sz w:val="28"/>
          <w:szCs w:val="28"/>
        </w:rPr>
        <w:t xml:space="preserve">вующих достижению целей программы, наличие предложений по мерам управления рисками реализации программы; </w:t>
      </w:r>
    </w:p>
    <w:p w:rsidR="009A65F1" w:rsidRPr="0001145B" w:rsidRDefault="009A65F1" w:rsidP="00747E6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-целесообразность и законность использования предусмотренных пр</w:t>
      </w:r>
      <w:r w:rsidRPr="0001145B">
        <w:rPr>
          <w:sz w:val="28"/>
          <w:szCs w:val="28"/>
        </w:rPr>
        <w:t>о</w:t>
      </w:r>
      <w:r w:rsidRPr="0001145B">
        <w:rPr>
          <w:sz w:val="28"/>
          <w:szCs w:val="28"/>
        </w:rPr>
        <w:t>граммой налоговых, кредитных, тарифных и иных инструментов государс</w:t>
      </w:r>
      <w:r w:rsidRPr="0001145B">
        <w:rPr>
          <w:sz w:val="28"/>
          <w:szCs w:val="28"/>
        </w:rPr>
        <w:t>т</w:t>
      </w:r>
      <w:r w:rsidRPr="0001145B">
        <w:rPr>
          <w:sz w:val="28"/>
          <w:szCs w:val="28"/>
        </w:rPr>
        <w:t>венного регулирования, предоставления субсидий;</w:t>
      </w:r>
    </w:p>
    <w:p w:rsidR="009A65F1" w:rsidRPr="0001145B" w:rsidRDefault="009A65F1" w:rsidP="00747E6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-возможность и необходимость использования иных мер государстве</w:t>
      </w:r>
      <w:r w:rsidRPr="0001145B">
        <w:rPr>
          <w:sz w:val="28"/>
          <w:szCs w:val="28"/>
        </w:rPr>
        <w:t>н</w:t>
      </w:r>
      <w:r w:rsidRPr="0001145B">
        <w:rPr>
          <w:sz w:val="28"/>
          <w:szCs w:val="28"/>
        </w:rPr>
        <w:t xml:space="preserve">ного регулирования, учета и предотвращения иных рисков, привлечения к реализации программы иных участников. </w:t>
      </w:r>
    </w:p>
    <w:p w:rsidR="009A65F1" w:rsidRPr="0001145B" w:rsidRDefault="009A65F1" w:rsidP="00747E6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 xml:space="preserve">6.Измеримость результатов реализации государственной программы: </w:t>
      </w:r>
    </w:p>
    <w:p w:rsidR="009A65F1" w:rsidRPr="0001145B" w:rsidRDefault="009A65F1" w:rsidP="00747E6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-выражены ли цели и задачи программы в конкретной измеримой фо</w:t>
      </w:r>
      <w:r w:rsidRPr="0001145B">
        <w:rPr>
          <w:sz w:val="28"/>
          <w:szCs w:val="28"/>
        </w:rPr>
        <w:t>р</w:t>
      </w:r>
      <w:r w:rsidRPr="0001145B">
        <w:rPr>
          <w:sz w:val="28"/>
          <w:szCs w:val="28"/>
        </w:rPr>
        <w:t>ме (наличие целевых индикаторов или показателей) с расшифровкой по г</w:t>
      </w:r>
      <w:r w:rsidRPr="0001145B">
        <w:rPr>
          <w:sz w:val="28"/>
          <w:szCs w:val="28"/>
        </w:rPr>
        <w:t>о</w:t>
      </w:r>
      <w:r w:rsidRPr="0001145B">
        <w:rPr>
          <w:sz w:val="28"/>
          <w:szCs w:val="28"/>
        </w:rPr>
        <w:t>дам реализации программы;</w:t>
      </w:r>
    </w:p>
    <w:p w:rsidR="009A65F1" w:rsidRPr="0001145B" w:rsidRDefault="009A65F1" w:rsidP="00747E6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-определены ли этапы достижения целей и задач  с определением пр</w:t>
      </w:r>
      <w:r w:rsidRPr="0001145B">
        <w:rPr>
          <w:sz w:val="28"/>
          <w:szCs w:val="28"/>
        </w:rPr>
        <w:t>о</w:t>
      </w:r>
      <w:r w:rsidRPr="0001145B">
        <w:rPr>
          <w:sz w:val="28"/>
          <w:szCs w:val="28"/>
        </w:rPr>
        <w:t>межуточных показателей;</w:t>
      </w:r>
    </w:p>
    <w:p w:rsidR="009A65F1" w:rsidRPr="0001145B" w:rsidRDefault="009A65F1" w:rsidP="00747E6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-указаны ли ожидаемые результаты реализации мероприятий програ</w:t>
      </w:r>
      <w:r w:rsidRPr="0001145B">
        <w:rPr>
          <w:sz w:val="28"/>
          <w:szCs w:val="28"/>
        </w:rPr>
        <w:t>м</w:t>
      </w:r>
      <w:r w:rsidRPr="0001145B">
        <w:rPr>
          <w:sz w:val="28"/>
          <w:szCs w:val="28"/>
        </w:rPr>
        <w:t>мы с расшифровкой по годам.</w:t>
      </w:r>
    </w:p>
    <w:p w:rsidR="009A65F1" w:rsidRPr="0001145B" w:rsidRDefault="009A65F1" w:rsidP="00747E6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7.Корректность определения ожидаемых результатов, целевых показ</w:t>
      </w:r>
      <w:r w:rsidRPr="0001145B">
        <w:rPr>
          <w:sz w:val="28"/>
          <w:szCs w:val="28"/>
        </w:rPr>
        <w:t>а</w:t>
      </w:r>
      <w:r w:rsidRPr="0001145B">
        <w:rPr>
          <w:sz w:val="28"/>
          <w:szCs w:val="28"/>
        </w:rPr>
        <w:t>телей (индикаторов) государственной программы:</w:t>
      </w:r>
    </w:p>
    <w:p w:rsidR="009A65F1" w:rsidRPr="0001145B" w:rsidRDefault="009A65F1" w:rsidP="00747E6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-проведено ли обоснование состава и значений целевых индикаторов;</w:t>
      </w:r>
    </w:p>
    <w:p w:rsidR="009A65F1" w:rsidRPr="0001145B" w:rsidRDefault="009A65F1" w:rsidP="00747E6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 xml:space="preserve">-наличие стартовых значений ожидаемых результатов и показателей (индикаторов); </w:t>
      </w:r>
    </w:p>
    <w:p w:rsidR="009A65F1" w:rsidRPr="0001145B" w:rsidRDefault="009A65F1" w:rsidP="00747E6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-учитывают ли целевые показатели (индикаторы) программы показат</w:t>
      </w:r>
      <w:r w:rsidRPr="0001145B">
        <w:rPr>
          <w:sz w:val="28"/>
          <w:szCs w:val="28"/>
        </w:rPr>
        <w:t>е</w:t>
      </w:r>
      <w:r w:rsidRPr="0001145B">
        <w:rPr>
          <w:sz w:val="28"/>
          <w:szCs w:val="28"/>
        </w:rPr>
        <w:t>ли для оценки эффективности деятельности органов исполнительной респу</w:t>
      </w:r>
      <w:r w:rsidRPr="0001145B">
        <w:rPr>
          <w:sz w:val="28"/>
          <w:szCs w:val="28"/>
        </w:rPr>
        <w:t>б</w:t>
      </w:r>
      <w:r w:rsidRPr="0001145B">
        <w:rPr>
          <w:sz w:val="28"/>
          <w:szCs w:val="28"/>
        </w:rPr>
        <w:t xml:space="preserve">лики; </w:t>
      </w:r>
    </w:p>
    <w:p w:rsidR="009A65F1" w:rsidRPr="0001145B" w:rsidRDefault="009A65F1" w:rsidP="00747E6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-соответствуют ли ожидаемые результаты и целевые индикаторы тр</w:t>
      </w:r>
      <w:r w:rsidRPr="0001145B">
        <w:rPr>
          <w:sz w:val="28"/>
          <w:szCs w:val="28"/>
        </w:rPr>
        <w:t>е</w:t>
      </w:r>
      <w:r w:rsidRPr="0001145B">
        <w:rPr>
          <w:sz w:val="28"/>
          <w:szCs w:val="28"/>
        </w:rPr>
        <w:t xml:space="preserve">бованиям к федеральным программам данного вида, значениям Программы СЭР РБ; </w:t>
      </w:r>
    </w:p>
    <w:p w:rsidR="009A65F1" w:rsidRPr="0001145B" w:rsidRDefault="009A65F1" w:rsidP="00747E6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-наличие механизма сбора, расчета индикаторов и проверки достове</w:t>
      </w:r>
      <w:r w:rsidRPr="0001145B">
        <w:rPr>
          <w:sz w:val="28"/>
          <w:szCs w:val="28"/>
        </w:rPr>
        <w:t>р</w:t>
      </w:r>
      <w:r w:rsidRPr="0001145B">
        <w:rPr>
          <w:sz w:val="28"/>
          <w:szCs w:val="28"/>
        </w:rPr>
        <w:t>ности информации о значениях показателей (индикаторов).</w:t>
      </w:r>
    </w:p>
    <w:p w:rsidR="009A65F1" w:rsidRPr="0001145B" w:rsidRDefault="009A65F1" w:rsidP="00747E6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8.Обоснованность заявленных финансовых потребностей государс</w:t>
      </w:r>
      <w:r w:rsidRPr="0001145B">
        <w:rPr>
          <w:sz w:val="28"/>
          <w:szCs w:val="28"/>
        </w:rPr>
        <w:t>т</w:t>
      </w:r>
      <w:r w:rsidRPr="0001145B">
        <w:rPr>
          <w:sz w:val="28"/>
          <w:szCs w:val="28"/>
        </w:rPr>
        <w:t>венной программы, в том числе из средств республиканского бюджета:</w:t>
      </w:r>
    </w:p>
    <w:p w:rsidR="009A65F1" w:rsidRPr="0001145B" w:rsidRDefault="009A65F1" w:rsidP="00747E6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-имеется ли обоснование финансовых потребностей программы (с ра</w:t>
      </w:r>
      <w:r w:rsidRPr="0001145B">
        <w:rPr>
          <w:sz w:val="28"/>
          <w:szCs w:val="28"/>
        </w:rPr>
        <w:t>с</w:t>
      </w:r>
      <w:r w:rsidRPr="0001145B">
        <w:rPr>
          <w:sz w:val="28"/>
          <w:szCs w:val="28"/>
        </w:rPr>
        <w:t>шифровкой по ГРБС, подпрограммам, мероприятиям, срокам, источникам);</w:t>
      </w:r>
    </w:p>
    <w:p w:rsidR="009A65F1" w:rsidRPr="0001145B" w:rsidRDefault="009A65F1" w:rsidP="00747E6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lastRenderedPageBreak/>
        <w:t>-имеется ли подтверждение выделения средств на реализацию пр</w:t>
      </w:r>
      <w:r w:rsidRPr="0001145B">
        <w:rPr>
          <w:sz w:val="28"/>
          <w:szCs w:val="28"/>
        </w:rPr>
        <w:t>о</w:t>
      </w:r>
      <w:r w:rsidRPr="0001145B">
        <w:rPr>
          <w:sz w:val="28"/>
          <w:szCs w:val="28"/>
        </w:rPr>
        <w:t>граммы из иных источников помимо республиканского бюджета;</w:t>
      </w:r>
    </w:p>
    <w:p w:rsidR="009A65F1" w:rsidRPr="0001145B" w:rsidRDefault="009A65F1" w:rsidP="00747E6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-учтены ли выпадающие доходы республиканского бюджета;</w:t>
      </w:r>
    </w:p>
    <w:p w:rsidR="009A65F1" w:rsidRPr="0001145B" w:rsidRDefault="009A65F1" w:rsidP="0085242A">
      <w:pPr>
        <w:ind w:firstLine="709"/>
        <w:jc w:val="both"/>
        <w:rPr>
          <w:sz w:val="28"/>
          <w:szCs w:val="28"/>
        </w:rPr>
      </w:pPr>
    </w:p>
    <w:p w:rsidR="009A65F1" w:rsidRPr="0001145B" w:rsidRDefault="009A65F1" w:rsidP="00A6143E">
      <w:pPr>
        <w:ind w:firstLine="709"/>
        <w:jc w:val="both"/>
        <w:rPr>
          <w:sz w:val="28"/>
          <w:szCs w:val="28"/>
        </w:rPr>
      </w:pPr>
      <w:r w:rsidRPr="0001145B">
        <w:rPr>
          <w:b/>
          <w:bCs/>
          <w:sz w:val="28"/>
          <w:szCs w:val="28"/>
        </w:rPr>
        <w:t>3.3. Требования к оформлению результатов экспертизы государс</w:t>
      </w:r>
      <w:r w:rsidRPr="0001145B">
        <w:rPr>
          <w:b/>
          <w:bCs/>
          <w:sz w:val="28"/>
          <w:szCs w:val="28"/>
        </w:rPr>
        <w:t>т</w:t>
      </w:r>
      <w:r w:rsidRPr="0001145B">
        <w:rPr>
          <w:b/>
          <w:bCs/>
          <w:sz w:val="28"/>
          <w:szCs w:val="28"/>
        </w:rPr>
        <w:t>венной программы</w:t>
      </w:r>
    </w:p>
    <w:p w:rsidR="009A65F1" w:rsidRPr="0001145B" w:rsidRDefault="009A65F1" w:rsidP="0085242A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3.3.1.По результатам проведения экспертизы государственной пр</w:t>
      </w:r>
      <w:r w:rsidRPr="0001145B">
        <w:rPr>
          <w:sz w:val="28"/>
          <w:szCs w:val="28"/>
        </w:rPr>
        <w:t>о</w:t>
      </w:r>
      <w:r w:rsidRPr="0001145B">
        <w:rPr>
          <w:sz w:val="28"/>
          <w:szCs w:val="28"/>
        </w:rPr>
        <w:t>граммы  составляется заключение.</w:t>
      </w:r>
    </w:p>
    <w:p w:rsidR="009A65F1" w:rsidRPr="0001145B" w:rsidRDefault="009A65F1" w:rsidP="0085242A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3.3.2.Заключение состоит из вводной и содержательной частей.</w:t>
      </w:r>
    </w:p>
    <w:p w:rsidR="009A65F1" w:rsidRPr="0001145B" w:rsidRDefault="009A65F1" w:rsidP="0085242A">
      <w:pPr>
        <w:ind w:firstLine="709"/>
        <w:jc w:val="both"/>
        <w:rPr>
          <w:sz w:val="28"/>
          <w:szCs w:val="28"/>
        </w:rPr>
      </w:pPr>
      <w:proofErr w:type="gramStart"/>
      <w:r w:rsidRPr="0001145B">
        <w:rPr>
          <w:sz w:val="28"/>
          <w:szCs w:val="28"/>
        </w:rPr>
        <w:t>3.3.3.Во вводной части указываются источник, от которого получена государственная программа и дата получения, реквизиты документов, по р</w:t>
      </w:r>
      <w:r w:rsidRPr="0001145B">
        <w:rPr>
          <w:sz w:val="28"/>
          <w:szCs w:val="28"/>
        </w:rPr>
        <w:t>е</w:t>
      </w:r>
      <w:r w:rsidRPr="0001145B">
        <w:rPr>
          <w:sz w:val="28"/>
          <w:szCs w:val="28"/>
        </w:rPr>
        <w:t>зультатам рассмотрения, на основании  и с учетом которых проведена эк</w:t>
      </w:r>
      <w:r w:rsidRPr="0001145B">
        <w:rPr>
          <w:sz w:val="28"/>
          <w:szCs w:val="28"/>
        </w:rPr>
        <w:t>с</w:t>
      </w:r>
      <w:r w:rsidRPr="0001145B">
        <w:rPr>
          <w:sz w:val="28"/>
          <w:szCs w:val="28"/>
        </w:rPr>
        <w:t>пертиза, привлеченные эксперты, чьи материалы были учтены при подгото</w:t>
      </w:r>
      <w:r w:rsidRPr="0001145B">
        <w:rPr>
          <w:sz w:val="28"/>
          <w:szCs w:val="28"/>
        </w:rPr>
        <w:t>в</w:t>
      </w:r>
      <w:r w:rsidRPr="0001145B">
        <w:rPr>
          <w:sz w:val="28"/>
          <w:szCs w:val="28"/>
        </w:rPr>
        <w:t>ке заключения.</w:t>
      </w:r>
      <w:proofErr w:type="gramEnd"/>
    </w:p>
    <w:p w:rsidR="009A65F1" w:rsidRPr="0001145B" w:rsidRDefault="009A65F1" w:rsidP="0085242A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3.3.4.В содержательной части заключения отражаются выводы (зам</w:t>
      </w:r>
      <w:r w:rsidRPr="0001145B">
        <w:rPr>
          <w:sz w:val="28"/>
          <w:szCs w:val="28"/>
        </w:rPr>
        <w:t>е</w:t>
      </w:r>
      <w:r w:rsidRPr="0001145B">
        <w:rPr>
          <w:sz w:val="28"/>
          <w:szCs w:val="28"/>
        </w:rPr>
        <w:t>чания) по государственной программе с кратким их обоснованием и предл</w:t>
      </w:r>
      <w:r w:rsidRPr="0001145B">
        <w:rPr>
          <w:sz w:val="28"/>
          <w:szCs w:val="28"/>
        </w:rPr>
        <w:t>о</w:t>
      </w:r>
      <w:r w:rsidRPr="0001145B">
        <w:rPr>
          <w:sz w:val="28"/>
          <w:szCs w:val="28"/>
        </w:rPr>
        <w:t>жения по устранению выявленных в ходе экспертизы нарушений и недораб</w:t>
      </w:r>
      <w:r w:rsidRPr="0001145B">
        <w:rPr>
          <w:sz w:val="28"/>
          <w:szCs w:val="28"/>
        </w:rPr>
        <w:t>о</w:t>
      </w:r>
      <w:r w:rsidRPr="0001145B">
        <w:rPr>
          <w:sz w:val="28"/>
          <w:szCs w:val="28"/>
        </w:rPr>
        <w:t xml:space="preserve">ток. </w:t>
      </w:r>
    </w:p>
    <w:p w:rsidR="009A65F1" w:rsidRPr="0001145B" w:rsidRDefault="009A65F1" w:rsidP="00E637F2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Заключение Счетной палаты по результатам экспертизы государстве</w:t>
      </w:r>
      <w:r w:rsidRPr="0001145B">
        <w:rPr>
          <w:sz w:val="28"/>
          <w:szCs w:val="28"/>
        </w:rPr>
        <w:t>н</w:t>
      </w:r>
      <w:r w:rsidRPr="0001145B">
        <w:rPr>
          <w:sz w:val="28"/>
          <w:szCs w:val="28"/>
        </w:rPr>
        <w:t xml:space="preserve">ной программы не должно содержать политических оценок. </w:t>
      </w:r>
    </w:p>
    <w:p w:rsidR="009A65F1" w:rsidRPr="0001145B" w:rsidRDefault="009A65F1" w:rsidP="0085242A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 xml:space="preserve">3.3.5.При обнаружении в ходе проведения экспертизы государственной программы </w:t>
      </w:r>
      <w:proofErr w:type="spellStart"/>
      <w:r w:rsidRPr="0001145B">
        <w:rPr>
          <w:sz w:val="28"/>
          <w:szCs w:val="28"/>
        </w:rPr>
        <w:t>коррупциогенных</w:t>
      </w:r>
      <w:proofErr w:type="spellEnd"/>
      <w:r w:rsidRPr="0001145B">
        <w:rPr>
          <w:sz w:val="28"/>
          <w:szCs w:val="28"/>
        </w:rPr>
        <w:t xml:space="preserve"> факторов в заключени</w:t>
      </w:r>
      <w:proofErr w:type="gramStart"/>
      <w:r w:rsidRPr="0001145B">
        <w:rPr>
          <w:sz w:val="28"/>
          <w:szCs w:val="28"/>
        </w:rPr>
        <w:t>и</w:t>
      </w:r>
      <w:proofErr w:type="gramEnd"/>
      <w:r w:rsidRPr="0001145B">
        <w:rPr>
          <w:sz w:val="28"/>
          <w:szCs w:val="28"/>
        </w:rPr>
        <w:t xml:space="preserve"> Счетной палаты дол</w:t>
      </w:r>
      <w:r w:rsidRPr="0001145B">
        <w:rPr>
          <w:sz w:val="28"/>
          <w:szCs w:val="28"/>
        </w:rPr>
        <w:t>ж</w:t>
      </w:r>
      <w:r w:rsidRPr="0001145B">
        <w:rPr>
          <w:sz w:val="28"/>
          <w:szCs w:val="28"/>
        </w:rPr>
        <w:t>но быть сделано соответствующее указание.</w:t>
      </w:r>
    </w:p>
    <w:p w:rsidR="009A65F1" w:rsidRPr="0001145B" w:rsidRDefault="009A65F1" w:rsidP="0085242A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3.3.6.Все суждения и оценки, отраженные в заключении, должны по</w:t>
      </w:r>
      <w:r w:rsidRPr="0001145B">
        <w:rPr>
          <w:sz w:val="28"/>
          <w:szCs w:val="28"/>
        </w:rPr>
        <w:t>д</w:t>
      </w:r>
      <w:r w:rsidRPr="0001145B">
        <w:rPr>
          <w:sz w:val="28"/>
          <w:szCs w:val="28"/>
        </w:rPr>
        <w:t>тверждаться ссылками на исследованные положения государственной пр</w:t>
      </w:r>
      <w:r w:rsidRPr="0001145B">
        <w:rPr>
          <w:sz w:val="28"/>
          <w:szCs w:val="28"/>
        </w:rPr>
        <w:t>о</w:t>
      </w:r>
      <w:r w:rsidRPr="0001145B">
        <w:rPr>
          <w:sz w:val="28"/>
          <w:szCs w:val="28"/>
        </w:rPr>
        <w:t>граммы и (при необходимости) на действующие законодательные акты.</w:t>
      </w:r>
    </w:p>
    <w:p w:rsidR="009A65F1" w:rsidRPr="0001145B" w:rsidRDefault="009A65F1" w:rsidP="0085242A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3.3.7.Заключение Счетной палаты по результатам экспертизы госуда</w:t>
      </w:r>
      <w:r w:rsidRPr="0001145B">
        <w:rPr>
          <w:sz w:val="28"/>
          <w:szCs w:val="28"/>
        </w:rPr>
        <w:t>р</w:t>
      </w:r>
      <w:r w:rsidRPr="0001145B">
        <w:rPr>
          <w:sz w:val="28"/>
          <w:szCs w:val="28"/>
        </w:rPr>
        <w:t>ственной программы подписывается Председателем Счетной палаты или л</w:t>
      </w:r>
      <w:r w:rsidRPr="0001145B">
        <w:rPr>
          <w:sz w:val="28"/>
          <w:szCs w:val="28"/>
        </w:rPr>
        <w:t>и</w:t>
      </w:r>
      <w:r w:rsidRPr="0001145B">
        <w:rPr>
          <w:sz w:val="28"/>
          <w:szCs w:val="28"/>
        </w:rPr>
        <w:t>цом, его замещающим.</w:t>
      </w:r>
    </w:p>
    <w:p w:rsidR="009A65F1" w:rsidRDefault="009A65F1" w:rsidP="0085242A">
      <w:pPr>
        <w:ind w:firstLine="709"/>
        <w:jc w:val="both"/>
        <w:rPr>
          <w:sz w:val="28"/>
          <w:szCs w:val="28"/>
        </w:rPr>
      </w:pPr>
      <w:r w:rsidRPr="0001145B">
        <w:rPr>
          <w:sz w:val="28"/>
          <w:szCs w:val="28"/>
        </w:rPr>
        <w:t>3.3.8.Заключение Счетной палаты по результатам экспертизы госуда</w:t>
      </w:r>
      <w:r w:rsidRPr="0001145B">
        <w:rPr>
          <w:sz w:val="28"/>
          <w:szCs w:val="28"/>
        </w:rPr>
        <w:t>р</w:t>
      </w:r>
      <w:r w:rsidRPr="0001145B">
        <w:rPr>
          <w:sz w:val="28"/>
          <w:szCs w:val="28"/>
        </w:rPr>
        <w:t>ственной программы направляется в Правительство Республики Бурятия.</w:t>
      </w:r>
    </w:p>
    <w:p w:rsidR="009A65F1" w:rsidRPr="00897648" w:rsidRDefault="009A65F1" w:rsidP="0085242A">
      <w:pPr>
        <w:ind w:firstLine="709"/>
        <w:jc w:val="both"/>
        <w:rPr>
          <w:color w:val="FF6600"/>
          <w:sz w:val="28"/>
          <w:szCs w:val="28"/>
        </w:rPr>
      </w:pPr>
    </w:p>
    <w:sectPr w:rsidR="009A65F1" w:rsidRPr="00897648" w:rsidSect="00BE22D2">
      <w:footerReference w:type="default" r:id="rId7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65F1" w:rsidRDefault="009A65F1">
      <w:r>
        <w:separator/>
      </w:r>
    </w:p>
  </w:endnote>
  <w:endnote w:type="continuationSeparator" w:id="0">
    <w:p w:rsidR="009A65F1" w:rsidRDefault="009A65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5F1" w:rsidRDefault="000A0A0B" w:rsidP="00CB1942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A65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1145B">
      <w:rPr>
        <w:rStyle w:val="a5"/>
        <w:noProof/>
      </w:rPr>
      <w:t>7</w:t>
    </w:r>
    <w:r>
      <w:rPr>
        <w:rStyle w:val="a5"/>
      </w:rPr>
      <w:fldChar w:fldCharType="end"/>
    </w:r>
  </w:p>
  <w:p w:rsidR="009A65F1" w:rsidRDefault="009A65F1" w:rsidP="00B06DD2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65F1" w:rsidRDefault="009A65F1">
      <w:r>
        <w:separator/>
      </w:r>
    </w:p>
  </w:footnote>
  <w:footnote w:type="continuationSeparator" w:id="0">
    <w:p w:rsidR="009A65F1" w:rsidRDefault="009A65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701EFC"/>
    <w:multiLevelType w:val="hybridMultilevel"/>
    <w:tmpl w:val="4CB2B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autoHyphenation/>
  <w:hyphenationZone w:val="357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1FF2"/>
    <w:rsid w:val="00001E80"/>
    <w:rsid w:val="000063D6"/>
    <w:rsid w:val="0000678E"/>
    <w:rsid w:val="00007EA5"/>
    <w:rsid w:val="0001145B"/>
    <w:rsid w:val="0001422B"/>
    <w:rsid w:val="00021FA4"/>
    <w:rsid w:val="00023FAE"/>
    <w:rsid w:val="00025A5F"/>
    <w:rsid w:val="0002695C"/>
    <w:rsid w:val="00027839"/>
    <w:rsid w:val="00027C2E"/>
    <w:rsid w:val="00030FDA"/>
    <w:rsid w:val="00033A98"/>
    <w:rsid w:val="0003463D"/>
    <w:rsid w:val="00037A69"/>
    <w:rsid w:val="00044585"/>
    <w:rsid w:val="0005171D"/>
    <w:rsid w:val="00063FC7"/>
    <w:rsid w:val="00076042"/>
    <w:rsid w:val="00077128"/>
    <w:rsid w:val="00084E7F"/>
    <w:rsid w:val="00092321"/>
    <w:rsid w:val="000961C1"/>
    <w:rsid w:val="000977C3"/>
    <w:rsid w:val="000A0A0B"/>
    <w:rsid w:val="000A2623"/>
    <w:rsid w:val="000C3EDB"/>
    <w:rsid w:val="000C575A"/>
    <w:rsid w:val="000C6D89"/>
    <w:rsid w:val="000D50E5"/>
    <w:rsid w:val="000D681C"/>
    <w:rsid w:val="000D6C15"/>
    <w:rsid w:val="000D6D0C"/>
    <w:rsid w:val="000E0CC8"/>
    <w:rsid w:val="000E185D"/>
    <w:rsid w:val="000E563D"/>
    <w:rsid w:val="000E5E6C"/>
    <w:rsid w:val="000E5F92"/>
    <w:rsid w:val="000E6377"/>
    <w:rsid w:val="000F113B"/>
    <w:rsid w:val="000F1EF5"/>
    <w:rsid w:val="000F6B46"/>
    <w:rsid w:val="000F6E6F"/>
    <w:rsid w:val="0010196A"/>
    <w:rsid w:val="00102196"/>
    <w:rsid w:val="0010276A"/>
    <w:rsid w:val="00104CA8"/>
    <w:rsid w:val="00113E41"/>
    <w:rsid w:val="00115734"/>
    <w:rsid w:val="00116B7B"/>
    <w:rsid w:val="001253B8"/>
    <w:rsid w:val="0013017E"/>
    <w:rsid w:val="00132989"/>
    <w:rsid w:val="001358C0"/>
    <w:rsid w:val="001359CD"/>
    <w:rsid w:val="00135B08"/>
    <w:rsid w:val="00136421"/>
    <w:rsid w:val="00145E58"/>
    <w:rsid w:val="00150798"/>
    <w:rsid w:val="001508F2"/>
    <w:rsid w:val="00150957"/>
    <w:rsid w:val="00152BDC"/>
    <w:rsid w:val="001535E6"/>
    <w:rsid w:val="00154661"/>
    <w:rsid w:val="00162763"/>
    <w:rsid w:val="0016425C"/>
    <w:rsid w:val="00164BFA"/>
    <w:rsid w:val="00165A7B"/>
    <w:rsid w:val="001746C9"/>
    <w:rsid w:val="00174FA3"/>
    <w:rsid w:val="001758ED"/>
    <w:rsid w:val="0017795A"/>
    <w:rsid w:val="00177995"/>
    <w:rsid w:val="001809A1"/>
    <w:rsid w:val="0018180D"/>
    <w:rsid w:val="0018201A"/>
    <w:rsid w:val="00185A44"/>
    <w:rsid w:val="001862F7"/>
    <w:rsid w:val="00196474"/>
    <w:rsid w:val="001969BC"/>
    <w:rsid w:val="001A2801"/>
    <w:rsid w:val="001A29D6"/>
    <w:rsid w:val="001A52DB"/>
    <w:rsid w:val="001B2B62"/>
    <w:rsid w:val="001B2BCE"/>
    <w:rsid w:val="001B2CDC"/>
    <w:rsid w:val="001B35C0"/>
    <w:rsid w:val="001C3303"/>
    <w:rsid w:val="001C4B59"/>
    <w:rsid w:val="001C7423"/>
    <w:rsid w:val="001D1101"/>
    <w:rsid w:val="001D2369"/>
    <w:rsid w:val="001D272B"/>
    <w:rsid w:val="001D35B7"/>
    <w:rsid w:val="001D474E"/>
    <w:rsid w:val="001D5B91"/>
    <w:rsid w:val="001D6C2D"/>
    <w:rsid w:val="001E2871"/>
    <w:rsid w:val="001F148D"/>
    <w:rsid w:val="001F5059"/>
    <w:rsid w:val="001F6E6D"/>
    <w:rsid w:val="001F77FE"/>
    <w:rsid w:val="00200FD9"/>
    <w:rsid w:val="00202E3D"/>
    <w:rsid w:val="0020449B"/>
    <w:rsid w:val="00205E72"/>
    <w:rsid w:val="0020644A"/>
    <w:rsid w:val="00210A24"/>
    <w:rsid w:val="002148EB"/>
    <w:rsid w:val="00215EC3"/>
    <w:rsid w:val="00217D48"/>
    <w:rsid w:val="00223BF7"/>
    <w:rsid w:val="00231265"/>
    <w:rsid w:val="00233A8C"/>
    <w:rsid w:val="00234CD4"/>
    <w:rsid w:val="00240606"/>
    <w:rsid w:val="00246501"/>
    <w:rsid w:val="00247170"/>
    <w:rsid w:val="00256DCE"/>
    <w:rsid w:val="002620C8"/>
    <w:rsid w:val="0026286F"/>
    <w:rsid w:val="00264986"/>
    <w:rsid w:val="00266187"/>
    <w:rsid w:val="00273A31"/>
    <w:rsid w:val="002768E0"/>
    <w:rsid w:val="0028038B"/>
    <w:rsid w:val="00282C70"/>
    <w:rsid w:val="00285BEA"/>
    <w:rsid w:val="00293121"/>
    <w:rsid w:val="00293807"/>
    <w:rsid w:val="002A371C"/>
    <w:rsid w:val="002A4A77"/>
    <w:rsid w:val="002B5157"/>
    <w:rsid w:val="002C3CDD"/>
    <w:rsid w:val="002C489C"/>
    <w:rsid w:val="002C7E6A"/>
    <w:rsid w:val="002D0DA3"/>
    <w:rsid w:val="002D4E77"/>
    <w:rsid w:val="002E1D75"/>
    <w:rsid w:val="002E2B4C"/>
    <w:rsid w:val="002E3EF0"/>
    <w:rsid w:val="002E47D2"/>
    <w:rsid w:val="002E7BF3"/>
    <w:rsid w:val="002F037B"/>
    <w:rsid w:val="002F0383"/>
    <w:rsid w:val="002F2E56"/>
    <w:rsid w:val="002F579E"/>
    <w:rsid w:val="00300094"/>
    <w:rsid w:val="00301F06"/>
    <w:rsid w:val="00302746"/>
    <w:rsid w:val="00304D9B"/>
    <w:rsid w:val="00306573"/>
    <w:rsid w:val="00310799"/>
    <w:rsid w:val="003211AD"/>
    <w:rsid w:val="003213F7"/>
    <w:rsid w:val="00326424"/>
    <w:rsid w:val="00330C16"/>
    <w:rsid w:val="00335FD1"/>
    <w:rsid w:val="00337996"/>
    <w:rsid w:val="003401AC"/>
    <w:rsid w:val="00344F38"/>
    <w:rsid w:val="00350850"/>
    <w:rsid w:val="00351DE5"/>
    <w:rsid w:val="00352107"/>
    <w:rsid w:val="00357D63"/>
    <w:rsid w:val="00357DAD"/>
    <w:rsid w:val="00362A8E"/>
    <w:rsid w:val="00363664"/>
    <w:rsid w:val="00363F1D"/>
    <w:rsid w:val="00363FEA"/>
    <w:rsid w:val="003647B2"/>
    <w:rsid w:val="00373BCB"/>
    <w:rsid w:val="00380C83"/>
    <w:rsid w:val="00381568"/>
    <w:rsid w:val="00390497"/>
    <w:rsid w:val="003944B5"/>
    <w:rsid w:val="003945E6"/>
    <w:rsid w:val="00397170"/>
    <w:rsid w:val="003A1636"/>
    <w:rsid w:val="003A3FA4"/>
    <w:rsid w:val="003A5E01"/>
    <w:rsid w:val="003A7441"/>
    <w:rsid w:val="003A765C"/>
    <w:rsid w:val="003B0978"/>
    <w:rsid w:val="003B2123"/>
    <w:rsid w:val="003B2A18"/>
    <w:rsid w:val="003B2F1C"/>
    <w:rsid w:val="003C0790"/>
    <w:rsid w:val="003C0D67"/>
    <w:rsid w:val="003C2CE3"/>
    <w:rsid w:val="003C5D9B"/>
    <w:rsid w:val="003C5F02"/>
    <w:rsid w:val="003C5FF8"/>
    <w:rsid w:val="003C70EF"/>
    <w:rsid w:val="003D21FD"/>
    <w:rsid w:val="003D53E5"/>
    <w:rsid w:val="003D6DAB"/>
    <w:rsid w:val="003E1244"/>
    <w:rsid w:val="003E5DF3"/>
    <w:rsid w:val="003E63C8"/>
    <w:rsid w:val="003E6971"/>
    <w:rsid w:val="003E6C1D"/>
    <w:rsid w:val="003E7610"/>
    <w:rsid w:val="00404EA0"/>
    <w:rsid w:val="00407140"/>
    <w:rsid w:val="00412C6C"/>
    <w:rsid w:val="00416A9A"/>
    <w:rsid w:val="00416C01"/>
    <w:rsid w:val="00420ACC"/>
    <w:rsid w:val="00430516"/>
    <w:rsid w:val="00435D2D"/>
    <w:rsid w:val="00440BCF"/>
    <w:rsid w:val="0044177F"/>
    <w:rsid w:val="0046165A"/>
    <w:rsid w:val="00463750"/>
    <w:rsid w:val="0046697B"/>
    <w:rsid w:val="00467603"/>
    <w:rsid w:val="004706AB"/>
    <w:rsid w:val="00471094"/>
    <w:rsid w:val="004713D6"/>
    <w:rsid w:val="00477994"/>
    <w:rsid w:val="00480C80"/>
    <w:rsid w:val="0048292B"/>
    <w:rsid w:val="004835A8"/>
    <w:rsid w:val="004860B2"/>
    <w:rsid w:val="00493DCD"/>
    <w:rsid w:val="004972F3"/>
    <w:rsid w:val="004A1BC6"/>
    <w:rsid w:val="004A303F"/>
    <w:rsid w:val="004B371A"/>
    <w:rsid w:val="004B4F27"/>
    <w:rsid w:val="004B5AA6"/>
    <w:rsid w:val="004B7EDC"/>
    <w:rsid w:val="004C16ED"/>
    <w:rsid w:val="004C19C6"/>
    <w:rsid w:val="004C6ADB"/>
    <w:rsid w:val="004D233C"/>
    <w:rsid w:val="004D4246"/>
    <w:rsid w:val="004D5186"/>
    <w:rsid w:val="004D6950"/>
    <w:rsid w:val="004E0DF3"/>
    <w:rsid w:val="004E14DF"/>
    <w:rsid w:val="004E4BF1"/>
    <w:rsid w:val="004E577A"/>
    <w:rsid w:val="004E70D0"/>
    <w:rsid w:val="005004E6"/>
    <w:rsid w:val="0050180F"/>
    <w:rsid w:val="00503525"/>
    <w:rsid w:val="00504C6A"/>
    <w:rsid w:val="005055E4"/>
    <w:rsid w:val="00510382"/>
    <w:rsid w:val="00516A99"/>
    <w:rsid w:val="00520392"/>
    <w:rsid w:val="00520DE7"/>
    <w:rsid w:val="005255BD"/>
    <w:rsid w:val="00526301"/>
    <w:rsid w:val="00526C34"/>
    <w:rsid w:val="00540390"/>
    <w:rsid w:val="005414B1"/>
    <w:rsid w:val="005449D4"/>
    <w:rsid w:val="005452B5"/>
    <w:rsid w:val="00547295"/>
    <w:rsid w:val="005556DD"/>
    <w:rsid w:val="0055596B"/>
    <w:rsid w:val="00562ABB"/>
    <w:rsid w:val="0056542F"/>
    <w:rsid w:val="005667A1"/>
    <w:rsid w:val="00570000"/>
    <w:rsid w:val="005730D1"/>
    <w:rsid w:val="0057341B"/>
    <w:rsid w:val="00574C19"/>
    <w:rsid w:val="00580769"/>
    <w:rsid w:val="00582DF0"/>
    <w:rsid w:val="005857A9"/>
    <w:rsid w:val="005858B7"/>
    <w:rsid w:val="005A2696"/>
    <w:rsid w:val="005A2966"/>
    <w:rsid w:val="005A3C72"/>
    <w:rsid w:val="005A4EB0"/>
    <w:rsid w:val="005B49F8"/>
    <w:rsid w:val="005B5099"/>
    <w:rsid w:val="005B74C7"/>
    <w:rsid w:val="005B7F63"/>
    <w:rsid w:val="005C0AC2"/>
    <w:rsid w:val="005C0F03"/>
    <w:rsid w:val="005C6C70"/>
    <w:rsid w:val="005C74F8"/>
    <w:rsid w:val="005D120C"/>
    <w:rsid w:val="005D3A57"/>
    <w:rsid w:val="005D6D72"/>
    <w:rsid w:val="005E1E62"/>
    <w:rsid w:val="005E37CF"/>
    <w:rsid w:val="005E3F8E"/>
    <w:rsid w:val="005E4479"/>
    <w:rsid w:val="005F58CD"/>
    <w:rsid w:val="005F6B49"/>
    <w:rsid w:val="005F6BB9"/>
    <w:rsid w:val="00600C93"/>
    <w:rsid w:val="00602EAA"/>
    <w:rsid w:val="00604E6E"/>
    <w:rsid w:val="00607B8A"/>
    <w:rsid w:val="00613410"/>
    <w:rsid w:val="00614A8C"/>
    <w:rsid w:val="006213B2"/>
    <w:rsid w:val="00622358"/>
    <w:rsid w:val="006226F5"/>
    <w:rsid w:val="00622777"/>
    <w:rsid w:val="00626B59"/>
    <w:rsid w:val="00626DF8"/>
    <w:rsid w:val="00632A2D"/>
    <w:rsid w:val="00646416"/>
    <w:rsid w:val="00646429"/>
    <w:rsid w:val="0065316F"/>
    <w:rsid w:val="0066476D"/>
    <w:rsid w:val="006659E2"/>
    <w:rsid w:val="00672B29"/>
    <w:rsid w:val="006802E2"/>
    <w:rsid w:val="00684393"/>
    <w:rsid w:val="00687292"/>
    <w:rsid w:val="00690A21"/>
    <w:rsid w:val="00692DA8"/>
    <w:rsid w:val="00693B94"/>
    <w:rsid w:val="006A2EF8"/>
    <w:rsid w:val="006A4163"/>
    <w:rsid w:val="006A45AE"/>
    <w:rsid w:val="006A5CF6"/>
    <w:rsid w:val="006A7200"/>
    <w:rsid w:val="006B0D4C"/>
    <w:rsid w:val="006B5188"/>
    <w:rsid w:val="006B6BF8"/>
    <w:rsid w:val="006C2370"/>
    <w:rsid w:val="006C23D7"/>
    <w:rsid w:val="006C5A97"/>
    <w:rsid w:val="006C775C"/>
    <w:rsid w:val="006D2604"/>
    <w:rsid w:val="006D41AC"/>
    <w:rsid w:val="006E19A3"/>
    <w:rsid w:val="006E707F"/>
    <w:rsid w:val="006F4F2E"/>
    <w:rsid w:val="00717122"/>
    <w:rsid w:val="007249F2"/>
    <w:rsid w:val="00734DF7"/>
    <w:rsid w:val="0073538E"/>
    <w:rsid w:val="00735D76"/>
    <w:rsid w:val="00743CE2"/>
    <w:rsid w:val="00743F14"/>
    <w:rsid w:val="00747E62"/>
    <w:rsid w:val="007527E1"/>
    <w:rsid w:val="00756B84"/>
    <w:rsid w:val="0076688F"/>
    <w:rsid w:val="007716EB"/>
    <w:rsid w:val="0077188F"/>
    <w:rsid w:val="007763D9"/>
    <w:rsid w:val="0077784C"/>
    <w:rsid w:val="0078160C"/>
    <w:rsid w:val="00783933"/>
    <w:rsid w:val="00785110"/>
    <w:rsid w:val="0078578B"/>
    <w:rsid w:val="00785A64"/>
    <w:rsid w:val="00786324"/>
    <w:rsid w:val="007918A5"/>
    <w:rsid w:val="0079280C"/>
    <w:rsid w:val="00795F0B"/>
    <w:rsid w:val="00796395"/>
    <w:rsid w:val="007A29E1"/>
    <w:rsid w:val="007A3747"/>
    <w:rsid w:val="007A40D6"/>
    <w:rsid w:val="007A6A02"/>
    <w:rsid w:val="007B0FB9"/>
    <w:rsid w:val="007B226B"/>
    <w:rsid w:val="007C03F6"/>
    <w:rsid w:val="007C0577"/>
    <w:rsid w:val="007C2071"/>
    <w:rsid w:val="007C7BCE"/>
    <w:rsid w:val="007D0448"/>
    <w:rsid w:val="007D7815"/>
    <w:rsid w:val="007E049B"/>
    <w:rsid w:val="007E088A"/>
    <w:rsid w:val="007E0C36"/>
    <w:rsid w:val="007E1C08"/>
    <w:rsid w:val="007E5361"/>
    <w:rsid w:val="007E6DFE"/>
    <w:rsid w:val="007E6E12"/>
    <w:rsid w:val="007F42DD"/>
    <w:rsid w:val="007F498B"/>
    <w:rsid w:val="007F5CF9"/>
    <w:rsid w:val="007F6D57"/>
    <w:rsid w:val="00802360"/>
    <w:rsid w:val="008046E9"/>
    <w:rsid w:val="0080581B"/>
    <w:rsid w:val="00813C44"/>
    <w:rsid w:val="00820187"/>
    <w:rsid w:val="0082377D"/>
    <w:rsid w:val="008309B2"/>
    <w:rsid w:val="0083135E"/>
    <w:rsid w:val="008324BE"/>
    <w:rsid w:val="008338C8"/>
    <w:rsid w:val="00840210"/>
    <w:rsid w:val="008434D9"/>
    <w:rsid w:val="0085181A"/>
    <w:rsid w:val="0085242A"/>
    <w:rsid w:val="00860636"/>
    <w:rsid w:val="00863A9E"/>
    <w:rsid w:val="00866573"/>
    <w:rsid w:val="008668BC"/>
    <w:rsid w:val="00870FC9"/>
    <w:rsid w:val="0088513D"/>
    <w:rsid w:val="0088644B"/>
    <w:rsid w:val="00887BBB"/>
    <w:rsid w:val="00895BCA"/>
    <w:rsid w:val="00896BE6"/>
    <w:rsid w:val="00897648"/>
    <w:rsid w:val="008A4BD9"/>
    <w:rsid w:val="008A597C"/>
    <w:rsid w:val="008A743F"/>
    <w:rsid w:val="008B62FC"/>
    <w:rsid w:val="008C46B6"/>
    <w:rsid w:val="008C5B02"/>
    <w:rsid w:val="008C5FE1"/>
    <w:rsid w:val="008D2062"/>
    <w:rsid w:val="008D3AB1"/>
    <w:rsid w:val="008E0291"/>
    <w:rsid w:val="008E1DE8"/>
    <w:rsid w:val="008E4B64"/>
    <w:rsid w:val="008E655A"/>
    <w:rsid w:val="008F3543"/>
    <w:rsid w:val="008F4FAC"/>
    <w:rsid w:val="0090330D"/>
    <w:rsid w:val="009113E6"/>
    <w:rsid w:val="00914129"/>
    <w:rsid w:val="009155C4"/>
    <w:rsid w:val="00915F38"/>
    <w:rsid w:val="00921353"/>
    <w:rsid w:val="0092204C"/>
    <w:rsid w:val="00922C4D"/>
    <w:rsid w:val="00923542"/>
    <w:rsid w:val="00924741"/>
    <w:rsid w:val="00924B0B"/>
    <w:rsid w:val="00931DB7"/>
    <w:rsid w:val="00934C8E"/>
    <w:rsid w:val="00936865"/>
    <w:rsid w:val="009404A4"/>
    <w:rsid w:val="00942C7B"/>
    <w:rsid w:val="00943073"/>
    <w:rsid w:val="0094432A"/>
    <w:rsid w:val="009464BA"/>
    <w:rsid w:val="009528D6"/>
    <w:rsid w:val="00956493"/>
    <w:rsid w:val="00961A61"/>
    <w:rsid w:val="0096490B"/>
    <w:rsid w:val="009666AF"/>
    <w:rsid w:val="009704DA"/>
    <w:rsid w:val="00974400"/>
    <w:rsid w:val="0097515A"/>
    <w:rsid w:val="009828A6"/>
    <w:rsid w:val="0099618D"/>
    <w:rsid w:val="009A1E44"/>
    <w:rsid w:val="009A65F1"/>
    <w:rsid w:val="009A7889"/>
    <w:rsid w:val="009B12D1"/>
    <w:rsid w:val="009B5515"/>
    <w:rsid w:val="009B6398"/>
    <w:rsid w:val="009C397C"/>
    <w:rsid w:val="009C401D"/>
    <w:rsid w:val="009C7940"/>
    <w:rsid w:val="009D1923"/>
    <w:rsid w:val="009D1D79"/>
    <w:rsid w:val="009D3EE7"/>
    <w:rsid w:val="009D74E2"/>
    <w:rsid w:val="009E4858"/>
    <w:rsid w:val="009E4DF2"/>
    <w:rsid w:val="009E7301"/>
    <w:rsid w:val="009F7569"/>
    <w:rsid w:val="00A042FB"/>
    <w:rsid w:val="00A052AD"/>
    <w:rsid w:val="00A057CE"/>
    <w:rsid w:val="00A13402"/>
    <w:rsid w:val="00A152AF"/>
    <w:rsid w:val="00A212A6"/>
    <w:rsid w:val="00A2227E"/>
    <w:rsid w:val="00A23D2E"/>
    <w:rsid w:val="00A24F3C"/>
    <w:rsid w:val="00A30695"/>
    <w:rsid w:val="00A338D1"/>
    <w:rsid w:val="00A3692C"/>
    <w:rsid w:val="00A5068E"/>
    <w:rsid w:val="00A5095E"/>
    <w:rsid w:val="00A519CD"/>
    <w:rsid w:val="00A52F83"/>
    <w:rsid w:val="00A54DE7"/>
    <w:rsid w:val="00A57742"/>
    <w:rsid w:val="00A6143E"/>
    <w:rsid w:val="00A61FE1"/>
    <w:rsid w:val="00A6291F"/>
    <w:rsid w:val="00A7013E"/>
    <w:rsid w:val="00A70F77"/>
    <w:rsid w:val="00A75B24"/>
    <w:rsid w:val="00A818E6"/>
    <w:rsid w:val="00A823E1"/>
    <w:rsid w:val="00A84DD1"/>
    <w:rsid w:val="00A85ADD"/>
    <w:rsid w:val="00A85E3C"/>
    <w:rsid w:val="00A868E9"/>
    <w:rsid w:val="00A90574"/>
    <w:rsid w:val="00A97624"/>
    <w:rsid w:val="00AA252B"/>
    <w:rsid w:val="00AA3EE2"/>
    <w:rsid w:val="00AC0B0F"/>
    <w:rsid w:val="00AC1E42"/>
    <w:rsid w:val="00AC2119"/>
    <w:rsid w:val="00AC3E77"/>
    <w:rsid w:val="00AC48BD"/>
    <w:rsid w:val="00AD5FDC"/>
    <w:rsid w:val="00AD634B"/>
    <w:rsid w:val="00AD6BE9"/>
    <w:rsid w:val="00AD750C"/>
    <w:rsid w:val="00AE1FB8"/>
    <w:rsid w:val="00AE42A5"/>
    <w:rsid w:val="00AF061E"/>
    <w:rsid w:val="00AF27BC"/>
    <w:rsid w:val="00AF4FED"/>
    <w:rsid w:val="00B04025"/>
    <w:rsid w:val="00B04C28"/>
    <w:rsid w:val="00B04CED"/>
    <w:rsid w:val="00B06DD2"/>
    <w:rsid w:val="00B0747D"/>
    <w:rsid w:val="00B077BB"/>
    <w:rsid w:val="00B078BE"/>
    <w:rsid w:val="00B16281"/>
    <w:rsid w:val="00B1697E"/>
    <w:rsid w:val="00B16D3E"/>
    <w:rsid w:val="00B20ADF"/>
    <w:rsid w:val="00B20CE7"/>
    <w:rsid w:val="00B24688"/>
    <w:rsid w:val="00B31013"/>
    <w:rsid w:val="00B315AC"/>
    <w:rsid w:val="00B33F9A"/>
    <w:rsid w:val="00B4050E"/>
    <w:rsid w:val="00B40B1F"/>
    <w:rsid w:val="00B50385"/>
    <w:rsid w:val="00B52B35"/>
    <w:rsid w:val="00B63470"/>
    <w:rsid w:val="00B651E3"/>
    <w:rsid w:val="00B669B1"/>
    <w:rsid w:val="00B715D1"/>
    <w:rsid w:val="00B76640"/>
    <w:rsid w:val="00B8187F"/>
    <w:rsid w:val="00B82208"/>
    <w:rsid w:val="00B8770E"/>
    <w:rsid w:val="00B90948"/>
    <w:rsid w:val="00B9117F"/>
    <w:rsid w:val="00B94757"/>
    <w:rsid w:val="00B95B9B"/>
    <w:rsid w:val="00B96334"/>
    <w:rsid w:val="00B970B1"/>
    <w:rsid w:val="00B9742A"/>
    <w:rsid w:val="00BA5782"/>
    <w:rsid w:val="00BB1876"/>
    <w:rsid w:val="00BB224B"/>
    <w:rsid w:val="00BB2E1E"/>
    <w:rsid w:val="00BB2FAC"/>
    <w:rsid w:val="00BC1FF2"/>
    <w:rsid w:val="00BC472A"/>
    <w:rsid w:val="00BD328B"/>
    <w:rsid w:val="00BD7447"/>
    <w:rsid w:val="00BE22D2"/>
    <w:rsid w:val="00BE388E"/>
    <w:rsid w:val="00BE7098"/>
    <w:rsid w:val="00BF04DF"/>
    <w:rsid w:val="00BF1507"/>
    <w:rsid w:val="00BF7976"/>
    <w:rsid w:val="00BF7E48"/>
    <w:rsid w:val="00C00F6C"/>
    <w:rsid w:val="00C0213C"/>
    <w:rsid w:val="00C071B0"/>
    <w:rsid w:val="00C124C5"/>
    <w:rsid w:val="00C138B2"/>
    <w:rsid w:val="00C17093"/>
    <w:rsid w:val="00C2092F"/>
    <w:rsid w:val="00C236F2"/>
    <w:rsid w:val="00C351E6"/>
    <w:rsid w:val="00C437AF"/>
    <w:rsid w:val="00C47C3B"/>
    <w:rsid w:val="00C52A34"/>
    <w:rsid w:val="00C551D0"/>
    <w:rsid w:val="00C558F0"/>
    <w:rsid w:val="00C57F51"/>
    <w:rsid w:val="00C601F5"/>
    <w:rsid w:val="00C67A0F"/>
    <w:rsid w:val="00C71F69"/>
    <w:rsid w:val="00C72339"/>
    <w:rsid w:val="00C73054"/>
    <w:rsid w:val="00C8003A"/>
    <w:rsid w:val="00C80A48"/>
    <w:rsid w:val="00C8119B"/>
    <w:rsid w:val="00C8564D"/>
    <w:rsid w:val="00C93968"/>
    <w:rsid w:val="00C948C0"/>
    <w:rsid w:val="00CA57E9"/>
    <w:rsid w:val="00CB1853"/>
    <w:rsid w:val="00CB1942"/>
    <w:rsid w:val="00CB7E35"/>
    <w:rsid w:val="00CC0771"/>
    <w:rsid w:val="00CC530D"/>
    <w:rsid w:val="00CD274E"/>
    <w:rsid w:val="00CD45B2"/>
    <w:rsid w:val="00CE08E1"/>
    <w:rsid w:val="00CE4879"/>
    <w:rsid w:val="00CF16F6"/>
    <w:rsid w:val="00CF344E"/>
    <w:rsid w:val="00CF4B91"/>
    <w:rsid w:val="00D01E9D"/>
    <w:rsid w:val="00D133DB"/>
    <w:rsid w:val="00D137BD"/>
    <w:rsid w:val="00D15CDC"/>
    <w:rsid w:val="00D22B38"/>
    <w:rsid w:val="00D26918"/>
    <w:rsid w:val="00D4321F"/>
    <w:rsid w:val="00D4410B"/>
    <w:rsid w:val="00D45F47"/>
    <w:rsid w:val="00D57613"/>
    <w:rsid w:val="00D64E13"/>
    <w:rsid w:val="00D66862"/>
    <w:rsid w:val="00D67D3A"/>
    <w:rsid w:val="00D73305"/>
    <w:rsid w:val="00D73724"/>
    <w:rsid w:val="00D73A61"/>
    <w:rsid w:val="00D74AF8"/>
    <w:rsid w:val="00D75546"/>
    <w:rsid w:val="00D773C7"/>
    <w:rsid w:val="00D82498"/>
    <w:rsid w:val="00D90605"/>
    <w:rsid w:val="00DA7075"/>
    <w:rsid w:val="00DB67C0"/>
    <w:rsid w:val="00DB6F98"/>
    <w:rsid w:val="00DB72AC"/>
    <w:rsid w:val="00DC1CFC"/>
    <w:rsid w:val="00DC23F0"/>
    <w:rsid w:val="00DC3532"/>
    <w:rsid w:val="00DC4CA2"/>
    <w:rsid w:val="00DC6DC2"/>
    <w:rsid w:val="00DC7DC6"/>
    <w:rsid w:val="00DD082F"/>
    <w:rsid w:val="00DD15AE"/>
    <w:rsid w:val="00DD2681"/>
    <w:rsid w:val="00DD408D"/>
    <w:rsid w:val="00DD4B01"/>
    <w:rsid w:val="00DD6143"/>
    <w:rsid w:val="00DD6C5D"/>
    <w:rsid w:val="00DD706A"/>
    <w:rsid w:val="00DE09F1"/>
    <w:rsid w:val="00DE6BE9"/>
    <w:rsid w:val="00DF0D28"/>
    <w:rsid w:val="00DF41B2"/>
    <w:rsid w:val="00E03C3E"/>
    <w:rsid w:val="00E060D3"/>
    <w:rsid w:val="00E06CB4"/>
    <w:rsid w:val="00E14336"/>
    <w:rsid w:val="00E1615A"/>
    <w:rsid w:val="00E16D57"/>
    <w:rsid w:val="00E210DE"/>
    <w:rsid w:val="00E26077"/>
    <w:rsid w:val="00E316B6"/>
    <w:rsid w:val="00E34F8B"/>
    <w:rsid w:val="00E365F5"/>
    <w:rsid w:val="00E40954"/>
    <w:rsid w:val="00E40FA3"/>
    <w:rsid w:val="00E413A0"/>
    <w:rsid w:val="00E45E9E"/>
    <w:rsid w:val="00E4756E"/>
    <w:rsid w:val="00E4788E"/>
    <w:rsid w:val="00E50214"/>
    <w:rsid w:val="00E524FC"/>
    <w:rsid w:val="00E553AE"/>
    <w:rsid w:val="00E56551"/>
    <w:rsid w:val="00E60A23"/>
    <w:rsid w:val="00E637F2"/>
    <w:rsid w:val="00E678E0"/>
    <w:rsid w:val="00E704E7"/>
    <w:rsid w:val="00E71EC3"/>
    <w:rsid w:val="00E735E9"/>
    <w:rsid w:val="00E74BB8"/>
    <w:rsid w:val="00E75754"/>
    <w:rsid w:val="00E850FD"/>
    <w:rsid w:val="00E85D1D"/>
    <w:rsid w:val="00E9222A"/>
    <w:rsid w:val="00E93D4B"/>
    <w:rsid w:val="00E944E8"/>
    <w:rsid w:val="00EA0725"/>
    <w:rsid w:val="00EA1F02"/>
    <w:rsid w:val="00EA3ADB"/>
    <w:rsid w:val="00EA41FD"/>
    <w:rsid w:val="00EA6367"/>
    <w:rsid w:val="00EA6B86"/>
    <w:rsid w:val="00EA7779"/>
    <w:rsid w:val="00EB41C1"/>
    <w:rsid w:val="00EB5E05"/>
    <w:rsid w:val="00EC19F4"/>
    <w:rsid w:val="00EC69B4"/>
    <w:rsid w:val="00EC6D58"/>
    <w:rsid w:val="00EC70C0"/>
    <w:rsid w:val="00EC79A5"/>
    <w:rsid w:val="00ED264B"/>
    <w:rsid w:val="00ED44CF"/>
    <w:rsid w:val="00ED540A"/>
    <w:rsid w:val="00ED63DD"/>
    <w:rsid w:val="00ED7BE5"/>
    <w:rsid w:val="00EF1DC2"/>
    <w:rsid w:val="00EF22C5"/>
    <w:rsid w:val="00F03B18"/>
    <w:rsid w:val="00F072DB"/>
    <w:rsid w:val="00F15908"/>
    <w:rsid w:val="00F15DC9"/>
    <w:rsid w:val="00F1716F"/>
    <w:rsid w:val="00F17998"/>
    <w:rsid w:val="00F2114E"/>
    <w:rsid w:val="00F21DEA"/>
    <w:rsid w:val="00F226E8"/>
    <w:rsid w:val="00F2407D"/>
    <w:rsid w:val="00F30FCD"/>
    <w:rsid w:val="00F321B7"/>
    <w:rsid w:val="00F34C6C"/>
    <w:rsid w:val="00F42097"/>
    <w:rsid w:val="00F50443"/>
    <w:rsid w:val="00F552BB"/>
    <w:rsid w:val="00F570CE"/>
    <w:rsid w:val="00F57276"/>
    <w:rsid w:val="00F57393"/>
    <w:rsid w:val="00F60064"/>
    <w:rsid w:val="00F630E2"/>
    <w:rsid w:val="00F6368A"/>
    <w:rsid w:val="00F63A68"/>
    <w:rsid w:val="00F653AF"/>
    <w:rsid w:val="00F70800"/>
    <w:rsid w:val="00F767E4"/>
    <w:rsid w:val="00F801A5"/>
    <w:rsid w:val="00F82D48"/>
    <w:rsid w:val="00F83660"/>
    <w:rsid w:val="00F84E0C"/>
    <w:rsid w:val="00F90D81"/>
    <w:rsid w:val="00F91D58"/>
    <w:rsid w:val="00F923C8"/>
    <w:rsid w:val="00F9764A"/>
    <w:rsid w:val="00FA57C2"/>
    <w:rsid w:val="00FA60CA"/>
    <w:rsid w:val="00FB0095"/>
    <w:rsid w:val="00FB154C"/>
    <w:rsid w:val="00FB24A4"/>
    <w:rsid w:val="00FB43FD"/>
    <w:rsid w:val="00FC1D3C"/>
    <w:rsid w:val="00FC26A8"/>
    <w:rsid w:val="00FC3B93"/>
    <w:rsid w:val="00FC60CA"/>
    <w:rsid w:val="00FC6C80"/>
    <w:rsid w:val="00FC7880"/>
    <w:rsid w:val="00FC7C74"/>
    <w:rsid w:val="00FD2847"/>
    <w:rsid w:val="00FD34DC"/>
    <w:rsid w:val="00FD4BBF"/>
    <w:rsid w:val="00FD50A9"/>
    <w:rsid w:val="00FD7189"/>
    <w:rsid w:val="00FE7648"/>
    <w:rsid w:val="00FF3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E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06DD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locked/>
    <w:rsid w:val="00693B94"/>
    <w:rPr>
      <w:sz w:val="24"/>
      <w:szCs w:val="24"/>
    </w:rPr>
  </w:style>
  <w:style w:type="character" w:styleId="a5">
    <w:name w:val="page number"/>
    <w:basedOn w:val="a0"/>
    <w:uiPriority w:val="99"/>
    <w:rsid w:val="00B06D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7</Pages>
  <Words>1317</Words>
  <Characters>11137</Characters>
  <Application>Microsoft Office Word</Application>
  <DocSecurity>0</DocSecurity>
  <Lines>92</Lines>
  <Paragraphs>24</Paragraphs>
  <ScaleCrop>false</ScaleCrop>
  <Company>Microsoft</Company>
  <LinksUpToDate>false</LinksUpToDate>
  <CharactersWithSpaces>12430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</dc:title>
  <dc:subject/>
  <dc:creator>Admin</dc:creator>
  <cp:keywords/>
  <dc:description/>
  <cp:lastModifiedBy>LatyninaNV</cp:lastModifiedBy>
  <cp:revision>38</cp:revision>
  <cp:lastPrinted>2015-03-13T01:50:00Z</cp:lastPrinted>
  <dcterms:created xsi:type="dcterms:W3CDTF">2014-02-14T00:06:00Z</dcterms:created>
  <dcterms:modified xsi:type="dcterms:W3CDTF">2018-07-25T08:42:00Z</dcterms:modified>
</cp:coreProperties>
</file>